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174" w14:textId="3E6F18D1" w:rsidR="7FA7F6E6" w:rsidRPr="007F23A0" w:rsidRDefault="7FA7F6E6" w:rsidP="7D715783">
      <w:pPr>
        <w:spacing w:line="259" w:lineRule="auto"/>
        <w:jc w:val="center"/>
        <w:rPr>
          <w:rFonts w:ascii="Garamond" w:hAnsi="Garamond"/>
          <w:b/>
          <w:bCs/>
          <w:sz w:val="32"/>
          <w:szCs w:val="32"/>
        </w:rPr>
      </w:pPr>
      <w:r w:rsidRPr="007F23A0">
        <w:rPr>
          <w:rFonts w:ascii="Garamond" w:hAnsi="Garamond"/>
          <w:b/>
          <w:bCs/>
          <w:sz w:val="32"/>
          <w:szCs w:val="32"/>
        </w:rPr>
        <w:t>Assignment Charrettes in a Time of COVID-19</w:t>
      </w:r>
    </w:p>
    <w:p w14:paraId="63D27FD1" w14:textId="29443943" w:rsidR="041F8945" w:rsidRPr="0086732F" w:rsidRDefault="041F8945" w:rsidP="041F8945">
      <w:pPr>
        <w:spacing w:line="259" w:lineRule="auto"/>
        <w:rPr>
          <w:rFonts w:ascii="Garamond" w:hAnsi="Garamond"/>
        </w:rPr>
      </w:pPr>
    </w:p>
    <w:p w14:paraId="4F235FD8" w14:textId="38CF1CC6" w:rsidR="66CD2B58" w:rsidRPr="0086732F" w:rsidRDefault="7FA7F6E6" w:rsidP="7D715783">
      <w:pPr>
        <w:spacing w:line="259" w:lineRule="auto"/>
        <w:rPr>
          <w:rFonts w:ascii="Garamond" w:hAnsi="Garamond"/>
        </w:rPr>
      </w:pPr>
      <w:r w:rsidRPr="0086732F">
        <w:rPr>
          <w:rFonts w:ascii="Garamond" w:hAnsi="Garamond"/>
        </w:rPr>
        <w:t>Assignment charrettes</w:t>
      </w:r>
      <w:r w:rsidR="4D0262E4" w:rsidRPr="0086732F">
        <w:rPr>
          <w:rFonts w:ascii="Garamond" w:hAnsi="Garamond"/>
        </w:rPr>
        <w:t xml:space="preserve">, or </w:t>
      </w:r>
      <w:r w:rsidR="00246EFF">
        <w:rPr>
          <w:rFonts w:ascii="Garamond" w:hAnsi="Garamond"/>
        </w:rPr>
        <w:t xml:space="preserve">structured peer review of </w:t>
      </w:r>
      <w:r w:rsidR="4D0262E4" w:rsidRPr="0086732F">
        <w:rPr>
          <w:rFonts w:ascii="Garamond" w:hAnsi="Garamond"/>
        </w:rPr>
        <w:t>assignment design,</w:t>
      </w:r>
      <w:r w:rsidRPr="0086732F">
        <w:rPr>
          <w:rFonts w:ascii="Garamond" w:hAnsi="Garamond"/>
        </w:rPr>
        <w:t xml:space="preserve"> provide an opportunity for faculty members to come together</w:t>
      </w:r>
      <w:r w:rsidR="28A6B2F4" w:rsidRPr="0086732F">
        <w:rPr>
          <w:rFonts w:ascii="Garamond" w:hAnsi="Garamond"/>
        </w:rPr>
        <w:t xml:space="preserve"> and discuss, through a structured peer review process, the design of their assignments in relation to learning outcomes, evaluative criteria, and the means by which students are prepared to complete the assignment</w:t>
      </w:r>
      <w:r w:rsidR="5B4A72CE" w:rsidRPr="0086732F">
        <w:rPr>
          <w:rFonts w:ascii="Garamond" w:hAnsi="Garamond"/>
        </w:rPr>
        <w:t xml:space="preserve"> (Figure 1)</w:t>
      </w:r>
      <w:r w:rsidR="28A6B2F4" w:rsidRPr="0086732F">
        <w:rPr>
          <w:rFonts w:ascii="Garamond" w:hAnsi="Garamond"/>
        </w:rPr>
        <w:t xml:space="preserve">. </w:t>
      </w:r>
    </w:p>
    <w:p w14:paraId="70787A2C" w14:textId="60FDF9EA" w:rsidR="66CD2B58" w:rsidRPr="0086732F" w:rsidRDefault="66CD2B58" w:rsidP="7D715783">
      <w:pPr>
        <w:spacing w:line="259" w:lineRule="auto"/>
        <w:rPr>
          <w:rFonts w:ascii="Garamond" w:hAnsi="Garamond"/>
        </w:rPr>
      </w:pPr>
    </w:p>
    <w:p w14:paraId="05EC08A0" w14:textId="38D650BF" w:rsidR="66CD2B58" w:rsidRPr="0086732F" w:rsidRDefault="0086732F" w:rsidP="7D715783">
      <w:pPr>
        <w:spacing w:line="259" w:lineRule="auto"/>
        <w:jc w:val="center"/>
        <w:rPr>
          <w:rFonts w:ascii="Garamond" w:hAnsi="Garamond"/>
        </w:rPr>
      </w:pPr>
      <w:r w:rsidRPr="0086732F">
        <w:rPr>
          <w:rFonts w:ascii="Garamond" w:hAnsi="Garamond"/>
          <w:noProof/>
        </w:rPr>
        <w:drawing>
          <wp:inline distT="0" distB="0" distL="0" distR="0" wp14:anchorId="10E48316" wp14:editId="3890F78E">
            <wp:extent cx="4798502" cy="2785145"/>
            <wp:effectExtent l="0" t="0" r="0" b="0"/>
            <wp:docPr id="1" name="Diagram 1">
              <a:extLst xmlns:a="http://schemas.openxmlformats.org/drawingml/2006/main">
                <a:ext uri="{FF2B5EF4-FFF2-40B4-BE49-F238E27FC236}">
                  <a16:creationId xmlns:a16="http://schemas.microsoft.com/office/drawing/2014/main" id="{E43504A1-ABB5-1947-9FA2-B4799B509DB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9CBFE75" w14:textId="7ACFFBCC" w:rsidR="66CD2B58" w:rsidRPr="0086732F" w:rsidRDefault="43CAEB26" w:rsidP="7D715783">
      <w:pPr>
        <w:spacing w:line="259" w:lineRule="auto"/>
        <w:ind w:left="720" w:firstLine="720"/>
        <w:rPr>
          <w:rFonts w:ascii="Garamond" w:hAnsi="Garamond"/>
        </w:rPr>
      </w:pPr>
      <w:r w:rsidRPr="0086732F">
        <w:rPr>
          <w:rFonts w:ascii="Garamond" w:hAnsi="Garamond"/>
        </w:rPr>
        <w:t xml:space="preserve">Figure 1. Elements of an Assignment Design Conversation </w:t>
      </w:r>
    </w:p>
    <w:p w14:paraId="7531FC9C" w14:textId="7A3B9AE8" w:rsidR="66CD2B58" w:rsidRPr="0086732F" w:rsidRDefault="66CD2B58" w:rsidP="7D715783">
      <w:pPr>
        <w:spacing w:line="259" w:lineRule="auto"/>
        <w:ind w:left="720" w:firstLine="720"/>
        <w:rPr>
          <w:rFonts w:ascii="Garamond" w:hAnsi="Garamond"/>
        </w:rPr>
      </w:pPr>
    </w:p>
    <w:p w14:paraId="2B0CEB7B" w14:textId="4AE47ED6" w:rsidR="66CD2B58" w:rsidRPr="0086732F" w:rsidRDefault="28A6B2F4" w:rsidP="7D715783">
      <w:pPr>
        <w:spacing w:line="259" w:lineRule="auto"/>
        <w:rPr>
          <w:rFonts w:ascii="Garamond" w:hAnsi="Garamond"/>
        </w:rPr>
      </w:pPr>
      <w:r w:rsidRPr="0086732F">
        <w:rPr>
          <w:rFonts w:ascii="Garamond" w:hAnsi="Garamond"/>
        </w:rPr>
        <w:t>In the current global pandemic of coro</w:t>
      </w:r>
      <w:r w:rsidR="0248FDA1" w:rsidRPr="0086732F">
        <w:rPr>
          <w:rFonts w:ascii="Garamond" w:hAnsi="Garamond"/>
        </w:rPr>
        <w:t xml:space="preserve">navirus, faculty have taken courses online for the </w:t>
      </w:r>
      <w:r w:rsidR="462188EE" w:rsidRPr="0086732F">
        <w:rPr>
          <w:rFonts w:ascii="Garamond" w:hAnsi="Garamond"/>
        </w:rPr>
        <w:t>remain</w:t>
      </w:r>
      <w:r w:rsidR="241B5458" w:rsidRPr="0086732F">
        <w:rPr>
          <w:rFonts w:ascii="Garamond" w:hAnsi="Garamond"/>
        </w:rPr>
        <w:t>der</w:t>
      </w:r>
      <w:r w:rsidR="462188EE" w:rsidRPr="0086732F">
        <w:rPr>
          <w:rFonts w:ascii="Garamond" w:hAnsi="Garamond"/>
        </w:rPr>
        <w:t xml:space="preserve"> of the Spring semester or </w:t>
      </w:r>
      <w:r w:rsidR="5BF37ACA" w:rsidRPr="0086732F">
        <w:rPr>
          <w:rFonts w:ascii="Garamond" w:hAnsi="Garamond"/>
        </w:rPr>
        <w:t>term</w:t>
      </w:r>
      <w:r w:rsidR="00EE7E4A">
        <w:rPr>
          <w:rFonts w:ascii="Garamond" w:hAnsi="Garamond"/>
        </w:rPr>
        <w:t>,</w:t>
      </w:r>
      <w:r w:rsidR="5BF37ACA" w:rsidRPr="0086732F">
        <w:rPr>
          <w:rFonts w:ascii="Garamond" w:hAnsi="Garamond"/>
        </w:rPr>
        <w:t xml:space="preserve"> and</w:t>
      </w:r>
      <w:r w:rsidR="462188EE" w:rsidRPr="0086732F">
        <w:rPr>
          <w:rFonts w:ascii="Garamond" w:hAnsi="Garamond"/>
        </w:rPr>
        <w:t xml:space="preserve"> are planning now to continue online for the summer and possibly fall. </w:t>
      </w:r>
      <w:r w:rsidR="07E8D46F" w:rsidRPr="0086732F">
        <w:rPr>
          <w:rFonts w:ascii="Garamond" w:hAnsi="Garamond"/>
        </w:rPr>
        <w:t xml:space="preserve"> Thus, conversations on modifying assignments are now timelier than ever. Assignment discussions provide a means to:</w:t>
      </w:r>
    </w:p>
    <w:p w14:paraId="7CA31B62" w14:textId="334B6CC0" w:rsidR="66CD2B58" w:rsidRPr="0086732F" w:rsidRDefault="66CD2B58" w:rsidP="7D715783">
      <w:pPr>
        <w:spacing w:line="259" w:lineRule="auto"/>
        <w:rPr>
          <w:rFonts w:ascii="Garamond" w:hAnsi="Garamond"/>
        </w:rPr>
      </w:pPr>
    </w:p>
    <w:p w14:paraId="79FC30C4" w14:textId="41324ECD" w:rsidR="66CD2B58" w:rsidRPr="0086732F" w:rsidRDefault="07E8D46F" w:rsidP="7D715783">
      <w:pPr>
        <w:pStyle w:val="ListParagraph"/>
        <w:numPr>
          <w:ilvl w:val="0"/>
          <w:numId w:val="7"/>
        </w:numPr>
        <w:spacing w:line="259" w:lineRule="auto"/>
        <w:rPr>
          <w:rFonts w:ascii="Garamond" w:eastAsiaTheme="minorEastAsia" w:hAnsi="Garamond"/>
        </w:rPr>
      </w:pPr>
      <w:r w:rsidRPr="0086732F">
        <w:rPr>
          <w:rFonts w:ascii="Garamond" w:hAnsi="Garamond"/>
        </w:rPr>
        <w:t>Focus attention on the key learning outcomes of interest within a course and the assignments that allow students to practice or demonstrate their learning</w:t>
      </w:r>
      <w:r w:rsidR="0086732F">
        <w:rPr>
          <w:rFonts w:ascii="Garamond" w:hAnsi="Garamond"/>
        </w:rPr>
        <w:t xml:space="preserve"> – what is it that we really want students to do</w:t>
      </w:r>
      <w:r w:rsidRPr="0086732F">
        <w:rPr>
          <w:rFonts w:ascii="Garamond" w:hAnsi="Garamond"/>
        </w:rPr>
        <w:t xml:space="preserve">; </w:t>
      </w:r>
    </w:p>
    <w:p w14:paraId="242BE5D9" w14:textId="241DB265" w:rsidR="66CD2B58" w:rsidRPr="0086732F" w:rsidRDefault="07E8D46F" w:rsidP="7D715783">
      <w:pPr>
        <w:pStyle w:val="ListParagraph"/>
        <w:numPr>
          <w:ilvl w:val="0"/>
          <w:numId w:val="7"/>
        </w:numPr>
        <w:spacing w:line="259" w:lineRule="auto"/>
        <w:rPr>
          <w:rFonts w:ascii="Garamond" w:eastAsiaTheme="minorEastAsia" w:hAnsi="Garamond"/>
        </w:rPr>
      </w:pPr>
      <w:r w:rsidRPr="0086732F">
        <w:rPr>
          <w:rFonts w:ascii="Garamond" w:hAnsi="Garamond"/>
        </w:rPr>
        <w:t>Bring faculty together remotely to help with physical distance, but also to problem solve collectively ideas on how to focus and refine assignments for the near term; and</w:t>
      </w:r>
    </w:p>
    <w:p w14:paraId="64D396D7" w14:textId="6340D906" w:rsidR="66CD2B58" w:rsidRPr="0086732F" w:rsidRDefault="07E8D46F" w:rsidP="7D715783">
      <w:pPr>
        <w:pStyle w:val="ListParagraph"/>
        <w:numPr>
          <w:ilvl w:val="0"/>
          <w:numId w:val="7"/>
        </w:numPr>
        <w:spacing w:line="259" w:lineRule="auto"/>
        <w:rPr>
          <w:rFonts w:ascii="Garamond" w:hAnsi="Garamond"/>
        </w:rPr>
      </w:pPr>
      <w:r w:rsidRPr="0086732F">
        <w:rPr>
          <w:rFonts w:ascii="Garamond" w:hAnsi="Garamond"/>
        </w:rPr>
        <w:t>Provide professional development and support through community in a time of crisis.</w:t>
      </w:r>
    </w:p>
    <w:p w14:paraId="619B76D9" w14:textId="5851E0A1" w:rsidR="66CD2B58" w:rsidRPr="0086732F" w:rsidRDefault="66CD2B58" w:rsidP="7D715783">
      <w:pPr>
        <w:spacing w:line="259" w:lineRule="auto"/>
        <w:rPr>
          <w:rFonts w:ascii="Garamond" w:hAnsi="Garamond"/>
        </w:rPr>
      </w:pPr>
    </w:p>
    <w:p w14:paraId="442643BB" w14:textId="20DC9FA0" w:rsidR="66CD2B58" w:rsidRPr="0086732F" w:rsidRDefault="0482B083" w:rsidP="7D715783">
      <w:pPr>
        <w:spacing w:line="259" w:lineRule="auto"/>
        <w:rPr>
          <w:rFonts w:ascii="Garamond" w:hAnsi="Garamond"/>
        </w:rPr>
      </w:pPr>
      <w:r w:rsidRPr="0086732F">
        <w:rPr>
          <w:rFonts w:ascii="Garamond" w:hAnsi="Garamond"/>
        </w:rPr>
        <w:t xml:space="preserve">While the State Council of Higher Education for Virginia (SCHEV) conducted a </w:t>
      </w:r>
      <w:hyperlink r:id="rId15">
        <w:r w:rsidRPr="0086732F">
          <w:rPr>
            <w:rStyle w:val="Hyperlink"/>
            <w:rFonts w:ascii="Garamond" w:hAnsi="Garamond"/>
          </w:rPr>
          <w:t>virtual assignment design charrette</w:t>
        </w:r>
      </w:hyperlink>
      <w:r w:rsidRPr="0086732F">
        <w:rPr>
          <w:rFonts w:ascii="Garamond" w:hAnsi="Garamond"/>
        </w:rPr>
        <w:t xml:space="preserve"> for several institutions of higher education within Virginia</w:t>
      </w:r>
      <w:r w:rsidR="00EE7E4A">
        <w:rPr>
          <w:rFonts w:ascii="Garamond" w:hAnsi="Garamond"/>
        </w:rPr>
        <w:t>,</w:t>
      </w:r>
      <w:r w:rsidRPr="0086732F">
        <w:rPr>
          <w:rFonts w:ascii="Garamond" w:hAnsi="Garamond"/>
        </w:rPr>
        <w:t xml:space="preserve"> and made their materials available for others to learn from, such an approach may not work given current faculty and staff constraints including home schooling, access to internet and time, and other situations related to the coronavirus circumstances. As such, we offer a few considerations</w:t>
      </w:r>
      <w:r w:rsidR="5CE8346A" w:rsidRPr="0086732F">
        <w:rPr>
          <w:rFonts w:ascii="Garamond" w:hAnsi="Garamond"/>
        </w:rPr>
        <w:t xml:space="preserve"> for modifying an assignment design conversation for the near term. </w:t>
      </w:r>
    </w:p>
    <w:p w14:paraId="1D659887" w14:textId="4205EC35" w:rsidR="66CD2B58" w:rsidRDefault="66CD2B58" w:rsidP="7D715783">
      <w:pPr>
        <w:spacing w:line="259" w:lineRule="auto"/>
        <w:rPr>
          <w:rFonts w:ascii="Garamond" w:hAnsi="Garamond"/>
        </w:rPr>
      </w:pPr>
    </w:p>
    <w:p w14:paraId="78439002" w14:textId="77777777" w:rsidR="0086732F" w:rsidRPr="0086732F" w:rsidRDefault="0086732F" w:rsidP="7D715783">
      <w:pPr>
        <w:spacing w:line="259" w:lineRule="auto"/>
        <w:rPr>
          <w:rFonts w:ascii="Garamond" w:hAnsi="Garamond"/>
        </w:rPr>
      </w:pPr>
    </w:p>
    <w:p w14:paraId="0A14F1D6" w14:textId="3F243C4E" w:rsidR="66CD2B58" w:rsidRPr="0086732F" w:rsidRDefault="5BBFA812" w:rsidP="7D715783">
      <w:pPr>
        <w:spacing w:line="259" w:lineRule="auto"/>
        <w:rPr>
          <w:rFonts w:ascii="Garamond" w:hAnsi="Garamond"/>
          <w:b/>
          <w:bCs/>
        </w:rPr>
      </w:pPr>
      <w:r w:rsidRPr="0086732F">
        <w:rPr>
          <w:rFonts w:ascii="Garamond" w:hAnsi="Garamond"/>
          <w:b/>
          <w:bCs/>
        </w:rPr>
        <w:t xml:space="preserve">Virtual Considerations </w:t>
      </w:r>
    </w:p>
    <w:p w14:paraId="3411F760" w14:textId="12A3F68C" w:rsidR="66CD2B58" w:rsidRPr="0086732F" w:rsidRDefault="66CD2B58" w:rsidP="7D715783">
      <w:pPr>
        <w:spacing w:line="259" w:lineRule="auto"/>
        <w:rPr>
          <w:rFonts w:ascii="Garamond" w:hAnsi="Garamond"/>
        </w:rPr>
      </w:pPr>
    </w:p>
    <w:p w14:paraId="601E67BF" w14:textId="3EF2D8C0" w:rsidR="66CD2B58" w:rsidRPr="0086732F" w:rsidRDefault="5BBFA812" w:rsidP="7D715783">
      <w:pPr>
        <w:spacing w:line="259" w:lineRule="auto"/>
        <w:rPr>
          <w:rFonts w:ascii="Garamond" w:hAnsi="Garamond"/>
        </w:rPr>
      </w:pPr>
      <w:r w:rsidRPr="0086732F">
        <w:rPr>
          <w:rFonts w:ascii="Garamond" w:hAnsi="Garamond"/>
        </w:rPr>
        <w:t>In order to fully support various faculty and staff constraints to participation</w:t>
      </w:r>
      <w:r w:rsidR="528578AF" w:rsidRPr="0086732F">
        <w:rPr>
          <w:rFonts w:ascii="Garamond" w:hAnsi="Garamond"/>
        </w:rPr>
        <w:t xml:space="preserve"> in a virtual charrette</w:t>
      </w:r>
      <w:r w:rsidRPr="0086732F">
        <w:rPr>
          <w:rFonts w:ascii="Garamond" w:hAnsi="Garamond"/>
        </w:rPr>
        <w:t xml:space="preserve">, whether full- or part-time in faculty status, there are several circumstances to consider. </w:t>
      </w:r>
    </w:p>
    <w:p w14:paraId="5AAF4653" w14:textId="321B3252" w:rsidR="66CD2B58" w:rsidRPr="0086732F" w:rsidRDefault="66CD2B58" w:rsidP="7D715783">
      <w:pPr>
        <w:spacing w:line="259" w:lineRule="auto"/>
        <w:rPr>
          <w:rFonts w:ascii="Garamond" w:hAnsi="Garamond"/>
        </w:rPr>
      </w:pPr>
    </w:p>
    <w:p w14:paraId="4294906E" w14:textId="7ED5AE77" w:rsidR="66CD2B58" w:rsidRPr="0086732F" w:rsidRDefault="3D0B8911" w:rsidP="7D715783">
      <w:pPr>
        <w:spacing w:line="259" w:lineRule="auto"/>
        <w:rPr>
          <w:rFonts w:ascii="Garamond" w:eastAsiaTheme="minorEastAsia" w:hAnsi="Garamond"/>
        </w:rPr>
      </w:pPr>
      <w:r w:rsidRPr="0086732F">
        <w:rPr>
          <w:rFonts w:ascii="Garamond" w:hAnsi="Garamond"/>
          <w:b/>
          <w:bCs/>
        </w:rPr>
        <w:t>Should the event be conducted synchronously or asynchronousl</w:t>
      </w:r>
      <w:r w:rsidR="10AF2AC6" w:rsidRPr="0086732F">
        <w:rPr>
          <w:rFonts w:ascii="Garamond" w:hAnsi="Garamond"/>
          <w:b/>
          <w:bCs/>
        </w:rPr>
        <w:t>y?</w:t>
      </w:r>
      <w:r w:rsidR="10AF2AC6" w:rsidRPr="0086732F">
        <w:rPr>
          <w:rFonts w:ascii="Garamond" w:hAnsi="Garamond"/>
        </w:rPr>
        <w:t xml:space="preserve">  </w:t>
      </w:r>
      <w:r w:rsidR="71AAEB43" w:rsidRPr="0086732F">
        <w:rPr>
          <w:rFonts w:ascii="Garamond" w:hAnsi="Garamond"/>
          <w:b/>
          <w:bCs/>
        </w:rPr>
        <w:t>What technology should be used?</w:t>
      </w:r>
      <w:r w:rsidR="10AF2AC6" w:rsidRPr="0086732F">
        <w:rPr>
          <w:rFonts w:ascii="Garamond" w:hAnsi="Garamond"/>
        </w:rPr>
        <w:t xml:space="preserve"> </w:t>
      </w:r>
      <w:r w:rsidR="3A7CA3F7" w:rsidRPr="0086732F">
        <w:rPr>
          <w:rFonts w:ascii="Garamond" w:hAnsi="Garamond"/>
        </w:rPr>
        <w:t>Given the differences in the lived experience of faculty and staff as well as differences in current ability to offer chunks of undistributed time to a task, virtual models of charrettes may need to be flexible in different ways. For i</w:t>
      </w:r>
      <w:r w:rsidR="04908407" w:rsidRPr="0086732F">
        <w:rPr>
          <w:rFonts w:ascii="Garamond" w:hAnsi="Garamond"/>
        </w:rPr>
        <w:t>nstance, one model may be that faculty come together in a Zoom meeting and share their assignments in break out rooms</w:t>
      </w:r>
      <w:r w:rsidR="00EE7E4A">
        <w:rPr>
          <w:rFonts w:ascii="Garamond" w:hAnsi="Garamond"/>
        </w:rPr>
        <w:t xml:space="preserve"> (</w:t>
      </w:r>
      <w:r w:rsidR="04908407" w:rsidRPr="0086732F">
        <w:rPr>
          <w:rFonts w:ascii="Garamond" w:hAnsi="Garamond"/>
        </w:rPr>
        <w:t>using the timed carousel process</w:t>
      </w:r>
      <w:r w:rsidR="00246EFF">
        <w:rPr>
          <w:rFonts w:ascii="Garamond" w:hAnsi="Garamond"/>
        </w:rPr>
        <w:t>) and</w:t>
      </w:r>
      <w:r w:rsidR="04908407" w:rsidRPr="0086732F">
        <w:rPr>
          <w:rFonts w:ascii="Garamond" w:hAnsi="Garamond"/>
        </w:rPr>
        <w:t xml:space="preserve"> giv</w:t>
      </w:r>
      <w:r w:rsidR="00EE7E4A">
        <w:rPr>
          <w:rFonts w:ascii="Garamond" w:hAnsi="Garamond"/>
        </w:rPr>
        <w:t>e</w:t>
      </w:r>
      <w:r w:rsidR="04908407" w:rsidRPr="0086732F">
        <w:rPr>
          <w:rFonts w:ascii="Garamond" w:hAnsi="Garamond"/>
        </w:rPr>
        <w:t xml:space="preserve"> feedback in the chat </w:t>
      </w:r>
      <w:r w:rsidR="00EE7E4A">
        <w:rPr>
          <w:rFonts w:ascii="Garamond" w:hAnsi="Garamond"/>
        </w:rPr>
        <w:t>during</w:t>
      </w:r>
      <w:r w:rsidR="04908407" w:rsidRPr="0086732F">
        <w:rPr>
          <w:rFonts w:ascii="Garamond" w:hAnsi="Garamond"/>
        </w:rPr>
        <w:t xml:space="preserve"> a synchronous session. However,</w:t>
      </w:r>
      <w:r w:rsidR="0129C3E8" w:rsidRPr="0086732F">
        <w:rPr>
          <w:rFonts w:ascii="Garamond" w:hAnsi="Garamond"/>
        </w:rPr>
        <w:t xml:space="preserve"> synchronous</w:t>
      </w:r>
      <w:r w:rsidR="00EE7E4A">
        <w:rPr>
          <w:rFonts w:ascii="Garamond" w:hAnsi="Garamond"/>
        </w:rPr>
        <w:t xml:space="preserve"> sessions</w:t>
      </w:r>
      <w:r w:rsidR="0129C3E8" w:rsidRPr="0086732F">
        <w:rPr>
          <w:rFonts w:ascii="Garamond" w:hAnsi="Garamond"/>
        </w:rPr>
        <w:t xml:space="preserve"> may limit faculty involvement due to timing, internet requirements, and ability to focus. As such, a different model might entail writing up an assignment introduction that is shared in a </w:t>
      </w:r>
      <w:r w:rsidR="00EE7E4A">
        <w:rPr>
          <w:rFonts w:ascii="Garamond" w:hAnsi="Garamond"/>
        </w:rPr>
        <w:t>G</w:t>
      </w:r>
      <w:r w:rsidR="0129C3E8" w:rsidRPr="0086732F">
        <w:rPr>
          <w:rFonts w:ascii="Garamond" w:hAnsi="Garamond"/>
        </w:rPr>
        <w:t xml:space="preserve">oogle doc </w:t>
      </w:r>
      <w:r w:rsidR="5BFA93ED" w:rsidRPr="0086732F">
        <w:rPr>
          <w:rFonts w:ascii="Garamond" w:hAnsi="Garamond"/>
        </w:rPr>
        <w:t xml:space="preserve">along with the assignment, </w:t>
      </w:r>
      <w:r w:rsidR="0129C3E8" w:rsidRPr="0086732F">
        <w:rPr>
          <w:rFonts w:ascii="Garamond" w:hAnsi="Garamond"/>
        </w:rPr>
        <w:t>made available to select faculty over the course of a week</w:t>
      </w:r>
      <w:r w:rsidR="00246EFF">
        <w:rPr>
          <w:rFonts w:ascii="Garamond" w:hAnsi="Garamond"/>
        </w:rPr>
        <w:t xml:space="preserve"> or other set amount of time</w:t>
      </w:r>
      <w:r w:rsidR="0129C3E8" w:rsidRPr="0086732F">
        <w:rPr>
          <w:rFonts w:ascii="Garamond" w:hAnsi="Garamond"/>
        </w:rPr>
        <w:t xml:space="preserve">. Faculty are then able to </w:t>
      </w:r>
      <w:r w:rsidR="740C9677" w:rsidRPr="0086732F">
        <w:rPr>
          <w:rFonts w:ascii="Garamond" w:hAnsi="Garamond"/>
        </w:rPr>
        <w:t>comment on the assignment</w:t>
      </w:r>
      <w:r w:rsidR="1BCF207E" w:rsidRPr="0086732F">
        <w:rPr>
          <w:rFonts w:ascii="Garamond" w:hAnsi="Garamond"/>
        </w:rPr>
        <w:t xml:space="preserve"> as they have time</w:t>
      </w:r>
      <w:r w:rsidR="23304405" w:rsidRPr="0086732F">
        <w:rPr>
          <w:rFonts w:ascii="Garamond" w:hAnsi="Garamond"/>
        </w:rPr>
        <w:t xml:space="preserve">, guided by </w:t>
      </w:r>
      <w:r w:rsidR="36370921" w:rsidRPr="0086732F">
        <w:rPr>
          <w:rFonts w:ascii="Garamond" w:hAnsi="Garamond"/>
        </w:rPr>
        <w:t>review questions. Faculty could record a video introduction to their assignment</w:t>
      </w:r>
      <w:r w:rsidR="00EE7E4A">
        <w:rPr>
          <w:rFonts w:ascii="Garamond" w:hAnsi="Garamond"/>
        </w:rPr>
        <w:t>—which can also serve</w:t>
      </w:r>
      <w:r w:rsidR="36370921" w:rsidRPr="0086732F">
        <w:rPr>
          <w:rFonts w:ascii="Garamond" w:hAnsi="Garamond"/>
        </w:rPr>
        <w:t xml:space="preserve"> as practice for lecture recording tools</w:t>
      </w:r>
      <w:r w:rsidR="00EE7E4A">
        <w:rPr>
          <w:rFonts w:ascii="Garamond" w:hAnsi="Garamond"/>
        </w:rPr>
        <w:t>—</w:t>
      </w:r>
      <w:r w:rsidR="36370921" w:rsidRPr="0086732F">
        <w:rPr>
          <w:rFonts w:ascii="Garamond" w:hAnsi="Garamond"/>
        </w:rPr>
        <w:t xml:space="preserve">that is then shared with other faculty to comment upon via email using a shared feedback form. Technology might then include meeting software, LMS, </w:t>
      </w:r>
      <w:r w:rsidR="00EE7E4A">
        <w:rPr>
          <w:rFonts w:ascii="Garamond" w:hAnsi="Garamond"/>
        </w:rPr>
        <w:t>G</w:t>
      </w:r>
      <w:r w:rsidR="36370921" w:rsidRPr="0086732F">
        <w:rPr>
          <w:rFonts w:ascii="Garamond" w:hAnsi="Garamond"/>
        </w:rPr>
        <w:t>oogle docs</w:t>
      </w:r>
      <w:r w:rsidR="090F0847" w:rsidRPr="0086732F">
        <w:rPr>
          <w:rFonts w:ascii="Garamond" w:hAnsi="Garamond"/>
        </w:rPr>
        <w:t>, Zoom, or even things such as</w:t>
      </w:r>
      <w:r w:rsidR="753A682A" w:rsidRPr="0086732F">
        <w:rPr>
          <w:rFonts w:ascii="Garamond" w:eastAsia="Calibri" w:hAnsi="Garamond" w:cs="Calibri"/>
        </w:rPr>
        <w:t xml:space="preserve"> </w:t>
      </w:r>
      <w:hyperlink r:id="rId16">
        <w:r w:rsidR="753A682A" w:rsidRPr="0086732F">
          <w:rPr>
            <w:rStyle w:val="Hyperlink"/>
            <w:rFonts w:ascii="Garamond" w:eastAsia="Calibri" w:hAnsi="Garamond" w:cs="Calibri"/>
          </w:rPr>
          <w:t>https://screencast-o-matic.com/</w:t>
        </w:r>
      </w:hyperlink>
      <w:r w:rsidR="38D62A95" w:rsidRPr="0086732F">
        <w:rPr>
          <w:rFonts w:ascii="Garamond" w:eastAsia="Calibri" w:hAnsi="Garamond" w:cs="Calibri"/>
        </w:rPr>
        <w:t>.</w:t>
      </w:r>
      <w:r w:rsidR="0086732F">
        <w:rPr>
          <w:rFonts w:ascii="Garamond" w:eastAsiaTheme="minorEastAsia" w:hAnsi="Garamond"/>
        </w:rPr>
        <w:t xml:space="preserve"> </w:t>
      </w:r>
      <w:r w:rsidR="495E2CBC" w:rsidRPr="0086732F">
        <w:rPr>
          <w:rFonts w:ascii="Garamond" w:eastAsia="Calibri" w:hAnsi="Garamond" w:cs="Calibri"/>
        </w:rPr>
        <w:t xml:space="preserve">A modified charrette process may then entail: </w:t>
      </w:r>
    </w:p>
    <w:p w14:paraId="15D53837" w14:textId="6A7F4E59" w:rsidR="66CD2B58" w:rsidRPr="0086732F" w:rsidRDefault="66CD2B58" w:rsidP="7D715783">
      <w:pPr>
        <w:spacing w:line="259" w:lineRule="auto"/>
        <w:rPr>
          <w:rFonts w:ascii="Garamond" w:eastAsia="Calibri" w:hAnsi="Garamond" w:cs="Calibri"/>
        </w:rPr>
      </w:pPr>
    </w:p>
    <w:p w14:paraId="7BDF7427" w14:textId="03558AF9" w:rsidR="00EE7E4A" w:rsidRDefault="495E2CBC" w:rsidP="7D715783">
      <w:pPr>
        <w:rPr>
          <w:rFonts w:ascii="Garamond" w:eastAsia="Calibri" w:hAnsi="Garamond" w:cs="Calibri"/>
          <w:b/>
          <w:bCs/>
          <w:color w:val="000000" w:themeColor="text1"/>
        </w:rPr>
      </w:pPr>
      <w:r w:rsidRPr="0086732F">
        <w:rPr>
          <w:rFonts w:ascii="Garamond" w:eastAsia="Calibri" w:hAnsi="Garamond" w:cs="Calibri"/>
          <w:b/>
          <w:bCs/>
          <w:color w:val="000000" w:themeColor="text1"/>
        </w:rPr>
        <w:t xml:space="preserve">Introduce </w:t>
      </w:r>
      <w:r w:rsidR="00EE7E4A">
        <w:rPr>
          <w:rFonts w:ascii="Garamond" w:eastAsia="Calibri" w:hAnsi="Garamond" w:cs="Calibri"/>
          <w:b/>
          <w:bCs/>
          <w:color w:val="000000" w:themeColor="text1"/>
        </w:rPr>
        <w:t>A</w:t>
      </w:r>
      <w:r w:rsidRPr="0086732F">
        <w:rPr>
          <w:rFonts w:ascii="Garamond" w:eastAsia="Calibri" w:hAnsi="Garamond" w:cs="Calibri"/>
          <w:b/>
          <w:bCs/>
          <w:color w:val="000000" w:themeColor="text1"/>
        </w:rPr>
        <w:t xml:space="preserve">ssignment </w:t>
      </w:r>
    </w:p>
    <w:p w14:paraId="2409C440" w14:textId="20EDB51F" w:rsidR="66CD2B58" w:rsidRPr="0086732F" w:rsidRDefault="495E2CBC" w:rsidP="7D715783">
      <w:pPr>
        <w:rPr>
          <w:rFonts w:ascii="Garamond" w:eastAsia="Calibri" w:hAnsi="Garamond" w:cs="Calibri"/>
          <w:color w:val="000000" w:themeColor="text1"/>
        </w:rPr>
      </w:pPr>
      <w:r w:rsidRPr="0086732F">
        <w:rPr>
          <w:rFonts w:ascii="Garamond" w:eastAsia="Calibri" w:hAnsi="Garamond" w:cs="Calibri"/>
          <w:color w:val="000000" w:themeColor="text1"/>
        </w:rPr>
        <w:t xml:space="preserve">Faculty introduce their assignment through a recorded </w:t>
      </w:r>
      <w:r w:rsidR="3DD2C6E0" w:rsidRPr="0086732F">
        <w:rPr>
          <w:rFonts w:ascii="Garamond" w:eastAsia="Calibri" w:hAnsi="Garamond" w:cs="Calibri"/>
          <w:color w:val="000000" w:themeColor="text1"/>
        </w:rPr>
        <w:t>5-minute</w:t>
      </w:r>
      <w:r w:rsidRPr="0086732F">
        <w:rPr>
          <w:rFonts w:ascii="Garamond" w:eastAsia="Calibri" w:hAnsi="Garamond" w:cs="Calibri"/>
          <w:color w:val="000000" w:themeColor="text1"/>
        </w:rPr>
        <w:t xml:space="preserve"> video,</w:t>
      </w:r>
      <w:r w:rsidR="09259600" w:rsidRPr="0086732F">
        <w:rPr>
          <w:rFonts w:ascii="Garamond" w:eastAsia="Calibri" w:hAnsi="Garamond" w:cs="Calibri"/>
          <w:color w:val="000000" w:themeColor="text1"/>
        </w:rPr>
        <w:t xml:space="preserve"> or</w:t>
      </w:r>
      <w:r w:rsidRPr="0086732F">
        <w:rPr>
          <w:rFonts w:ascii="Garamond" w:eastAsia="Calibri" w:hAnsi="Garamond" w:cs="Calibri"/>
          <w:color w:val="000000" w:themeColor="text1"/>
        </w:rPr>
        <w:t xml:space="preserve"> take 5 minutes to introduce their assignment </w:t>
      </w:r>
      <w:r w:rsidR="54CFE16F" w:rsidRPr="0086732F">
        <w:rPr>
          <w:rFonts w:ascii="Garamond" w:eastAsia="Calibri" w:hAnsi="Garamond" w:cs="Calibri"/>
          <w:color w:val="000000" w:themeColor="text1"/>
        </w:rPr>
        <w:t>remotely to their peers, or provide a write</w:t>
      </w:r>
      <w:r w:rsidR="00EE7E4A">
        <w:rPr>
          <w:rFonts w:ascii="Garamond" w:eastAsia="Calibri" w:hAnsi="Garamond" w:cs="Calibri"/>
          <w:color w:val="000000" w:themeColor="text1"/>
        </w:rPr>
        <w:t>-</w:t>
      </w:r>
      <w:r w:rsidR="54CFE16F" w:rsidRPr="0086732F">
        <w:rPr>
          <w:rFonts w:ascii="Garamond" w:eastAsia="Calibri" w:hAnsi="Garamond" w:cs="Calibri"/>
          <w:color w:val="000000" w:themeColor="text1"/>
        </w:rPr>
        <w:t xml:space="preserve">up </w:t>
      </w:r>
      <w:r w:rsidR="00EE7E4A">
        <w:rPr>
          <w:rFonts w:ascii="Garamond" w:eastAsia="Calibri" w:hAnsi="Garamond" w:cs="Calibri"/>
          <w:color w:val="000000" w:themeColor="text1"/>
        </w:rPr>
        <w:t>addressing</w:t>
      </w:r>
      <w:r w:rsidR="00EE7E4A" w:rsidRPr="0086732F">
        <w:rPr>
          <w:rFonts w:ascii="Garamond" w:eastAsia="Calibri" w:hAnsi="Garamond" w:cs="Calibri"/>
          <w:color w:val="000000" w:themeColor="text1"/>
        </w:rPr>
        <w:t xml:space="preserve"> </w:t>
      </w:r>
      <w:r w:rsidR="54CFE16F" w:rsidRPr="0086732F">
        <w:rPr>
          <w:rFonts w:ascii="Garamond" w:eastAsia="Calibri" w:hAnsi="Garamond" w:cs="Calibri"/>
          <w:color w:val="000000" w:themeColor="text1"/>
        </w:rPr>
        <w:t>the following information about their assignment:</w:t>
      </w:r>
    </w:p>
    <w:p w14:paraId="3C354650" w14:textId="721BDCF8" w:rsidR="66CD2B58" w:rsidRPr="0086732F" w:rsidRDefault="66CD2B58" w:rsidP="7D715783">
      <w:pPr>
        <w:rPr>
          <w:rFonts w:ascii="Garamond" w:eastAsia="Calibri" w:hAnsi="Garamond" w:cs="Calibri"/>
          <w:color w:val="000000" w:themeColor="text1"/>
        </w:rPr>
      </w:pPr>
    </w:p>
    <w:p w14:paraId="1D79E938" w14:textId="6D113C8C" w:rsidR="66CD2B58" w:rsidRPr="0086732F" w:rsidRDefault="54CFE16F" w:rsidP="7D715783">
      <w:pPr>
        <w:pStyle w:val="ListParagraph"/>
        <w:numPr>
          <w:ilvl w:val="0"/>
          <w:numId w:val="2"/>
        </w:numPr>
        <w:rPr>
          <w:rFonts w:ascii="Garamond" w:eastAsiaTheme="minorEastAsia" w:hAnsi="Garamond"/>
          <w:color w:val="000000" w:themeColor="text1"/>
        </w:rPr>
      </w:pPr>
      <w:r w:rsidRPr="00246EFF">
        <w:rPr>
          <w:rFonts w:asciiTheme="majorBidi" w:eastAsia="Calibri" w:hAnsiTheme="majorBidi" w:cstheme="majorBidi"/>
          <w:i/>
          <w:iCs/>
          <w:color w:val="000000" w:themeColor="text1"/>
          <w:sz w:val="22"/>
          <w:szCs w:val="22"/>
        </w:rPr>
        <w:t xml:space="preserve">Background </w:t>
      </w:r>
      <w:r w:rsidR="00EE7E4A">
        <w:rPr>
          <w:rFonts w:asciiTheme="majorBidi" w:eastAsia="Calibri" w:hAnsiTheme="majorBidi" w:cstheme="majorBidi"/>
          <w:i/>
          <w:iCs/>
          <w:color w:val="000000" w:themeColor="text1"/>
          <w:sz w:val="22"/>
          <w:szCs w:val="22"/>
        </w:rPr>
        <w:t>I</w:t>
      </w:r>
      <w:r w:rsidRPr="00246EFF">
        <w:rPr>
          <w:rFonts w:asciiTheme="majorBidi" w:eastAsia="Calibri" w:hAnsiTheme="majorBidi" w:cstheme="majorBidi"/>
          <w:i/>
          <w:iCs/>
          <w:color w:val="000000" w:themeColor="text1"/>
          <w:sz w:val="22"/>
          <w:szCs w:val="22"/>
        </w:rPr>
        <w:t>nformation</w:t>
      </w:r>
      <w:r w:rsidRPr="00246EFF">
        <w:rPr>
          <w:rFonts w:asciiTheme="majorBidi" w:eastAsia="Calibri" w:hAnsiTheme="majorBidi" w:cstheme="majorBidi"/>
          <w:color w:val="000000" w:themeColor="text1"/>
          <w:sz w:val="22"/>
          <w:szCs w:val="22"/>
        </w:rPr>
        <w:t>:</w:t>
      </w:r>
      <w:r w:rsidRPr="00246EFF">
        <w:rPr>
          <w:rFonts w:ascii="Garamond" w:eastAsia="Calibri" w:hAnsi="Garamond" w:cs="Calibri"/>
          <w:color w:val="000000" w:themeColor="text1"/>
          <w:sz w:val="22"/>
          <w:szCs w:val="22"/>
        </w:rPr>
        <w:t xml:space="preserve"> </w:t>
      </w:r>
      <w:r w:rsidR="00831A4D">
        <w:rPr>
          <w:rFonts w:ascii="Garamond" w:eastAsia="Calibri" w:hAnsi="Garamond" w:cs="Calibri"/>
          <w:color w:val="000000" w:themeColor="text1"/>
        </w:rPr>
        <w:t>I</w:t>
      </w:r>
      <w:r w:rsidRPr="0086732F">
        <w:rPr>
          <w:rFonts w:ascii="Garamond" w:eastAsia="Calibri" w:hAnsi="Garamond" w:cs="Calibri"/>
          <w:color w:val="000000" w:themeColor="text1"/>
        </w:rPr>
        <w:t>n what course is the assignment used? At what point in the course? Is there any pertinent information about the students in the course (majors vs. non-majors) to share? Does it build on earlier work in the course or prior courses? Does it prepare students for more advanced work in later courses or success beyond graduati</w:t>
      </w:r>
      <w:r w:rsidR="5C833DB6" w:rsidRPr="0086732F">
        <w:rPr>
          <w:rFonts w:ascii="Garamond" w:eastAsia="Calibri" w:hAnsi="Garamond" w:cs="Calibri"/>
          <w:color w:val="000000" w:themeColor="text1"/>
        </w:rPr>
        <w:t>on?</w:t>
      </w:r>
    </w:p>
    <w:p w14:paraId="00121233" w14:textId="5B045BA0" w:rsidR="66CD2B58" w:rsidRPr="0086732F" w:rsidRDefault="5C833DB6" w:rsidP="7D715783">
      <w:pPr>
        <w:pStyle w:val="ListParagraph"/>
        <w:numPr>
          <w:ilvl w:val="0"/>
          <w:numId w:val="2"/>
        </w:numPr>
        <w:rPr>
          <w:rFonts w:ascii="Garamond" w:hAnsi="Garamond"/>
          <w:color w:val="000000" w:themeColor="text1"/>
        </w:rPr>
      </w:pPr>
      <w:r w:rsidRPr="00246EFF">
        <w:rPr>
          <w:rFonts w:asciiTheme="majorBidi" w:eastAsia="Calibri" w:hAnsiTheme="majorBidi" w:cstheme="majorBidi"/>
          <w:i/>
          <w:iCs/>
          <w:color w:val="000000" w:themeColor="text1"/>
          <w:sz w:val="22"/>
          <w:szCs w:val="22"/>
        </w:rPr>
        <w:t>Current Experiences</w:t>
      </w:r>
      <w:r w:rsidR="54CFE16F" w:rsidRPr="00246EFF">
        <w:rPr>
          <w:rFonts w:asciiTheme="majorBidi" w:eastAsia="Calibri" w:hAnsiTheme="majorBidi" w:cstheme="majorBidi"/>
          <w:color w:val="000000" w:themeColor="text1"/>
          <w:sz w:val="22"/>
          <w:szCs w:val="22"/>
        </w:rPr>
        <w:t>:</w:t>
      </w:r>
      <w:r w:rsidR="54CFE16F" w:rsidRPr="00246EFF">
        <w:rPr>
          <w:rFonts w:ascii="Garamond" w:eastAsia="Calibri" w:hAnsi="Garamond" w:cs="Calibri"/>
          <w:color w:val="000000" w:themeColor="text1"/>
          <w:sz w:val="22"/>
          <w:szCs w:val="22"/>
        </w:rPr>
        <w:t xml:space="preserve"> </w:t>
      </w:r>
      <w:r w:rsidR="54CFE16F" w:rsidRPr="0086732F">
        <w:rPr>
          <w:rFonts w:ascii="Garamond" w:eastAsia="Calibri" w:hAnsi="Garamond" w:cs="Calibri"/>
          <w:color w:val="000000" w:themeColor="text1"/>
        </w:rPr>
        <w:t xml:space="preserve">What is most challenging about the assignment for students? </w:t>
      </w:r>
      <w:r w:rsidR="168FF784" w:rsidRPr="0086732F">
        <w:rPr>
          <w:rFonts w:ascii="Garamond" w:eastAsia="Calibri" w:hAnsi="Garamond" w:cs="Calibri"/>
          <w:color w:val="000000" w:themeColor="text1"/>
        </w:rPr>
        <w:t>What has been your experience of using the assignment to date? What kinds of feedback and suggestions are you specifically looking for?</w:t>
      </w:r>
      <w:r w:rsidR="0DB3A2F4" w:rsidRPr="0086732F">
        <w:rPr>
          <w:rFonts w:ascii="Garamond" w:eastAsia="Calibri" w:hAnsi="Garamond" w:cs="Calibri"/>
          <w:color w:val="000000" w:themeColor="text1"/>
        </w:rPr>
        <w:t xml:space="preserve"> What sort of feedback have you gotten from students (if applicable)?</w:t>
      </w:r>
    </w:p>
    <w:p w14:paraId="47E33F07" w14:textId="4FA0BB4E" w:rsidR="66CD2B58" w:rsidRPr="0086732F" w:rsidRDefault="168FF784" w:rsidP="7D715783">
      <w:pPr>
        <w:pStyle w:val="ListParagraph"/>
        <w:numPr>
          <w:ilvl w:val="0"/>
          <w:numId w:val="2"/>
        </w:numPr>
        <w:rPr>
          <w:rFonts w:ascii="Garamond" w:hAnsi="Garamond"/>
          <w:color w:val="000000" w:themeColor="text1"/>
        </w:rPr>
      </w:pPr>
      <w:r w:rsidRPr="00246EFF">
        <w:rPr>
          <w:rFonts w:asciiTheme="majorBidi" w:eastAsia="Calibri" w:hAnsiTheme="majorBidi" w:cstheme="majorBidi"/>
          <w:i/>
          <w:iCs/>
          <w:color w:val="000000" w:themeColor="text1"/>
          <w:sz w:val="22"/>
          <w:szCs w:val="22"/>
        </w:rPr>
        <w:t>Assignment Information</w:t>
      </w:r>
      <w:r w:rsidRPr="00246EFF">
        <w:rPr>
          <w:rFonts w:asciiTheme="majorBidi" w:eastAsia="Calibri" w:hAnsiTheme="majorBidi" w:cstheme="majorBidi"/>
          <w:color w:val="000000" w:themeColor="text1"/>
          <w:sz w:val="22"/>
          <w:szCs w:val="22"/>
        </w:rPr>
        <w:t>:</w:t>
      </w:r>
      <w:r w:rsidRPr="00246EFF">
        <w:rPr>
          <w:rFonts w:ascii="Garamond" w:eastAsia="Calibri" w:hAnsi="Garamond" w:cs="Calibri"/>
          <w:color w:val="000000" w:themeColor="text1"/>
          <w:sz w:val="22"/>
          <w:szCs w:val="22"/>
        </w:rPr>
        <w:t xml:space="preserve"> </w:t>
      </w:r>
      <w:r w:rsidRPr="0086732F">
        <w:rPr>
          <w:rFonts w:ascii="Garamond" w:eastAsia="Calibri" w:hAnsi="Garamond" w:cs="Calibri"/>
          <w:color w:val="000000" w:themeColor="text1"/>
        </w:rPr>
        <w:t>W</w:t>
      </w:r>
      <w:r w:rsidR="495E2CBC" w:rsidRPr="0086732F">
        <w:rPr>
          <w:rFonts w:ascii="Garamond" w:eastAsia="Calibri" w:hAnsi="Garamond" w:cs="Calibri"/>
          <w:color w:val="000000" w:themeColor="text1"/>
        </w:rPr>
        <w:t>hat are you asking students to do</w:t>
      </w:r>
      <w:r w:rsidR="3D0F1ED4" w:rsidRPr="0086732F">
        <w:rPr>
          <w:rFonts w:ascii="Garamond" w:eastAsia="Calibri" w:hAnsi="Garamond" w:cs="Calibri"/>
          <w:color w:val="000000" w:themeColor="text1"/>
        </w:rPr>
        <w:t xml:space="preserve"> in assignment? What is the purpose of the assignment? W</w:t>
      </w:r>
      <w:r w:rsidR="495E2CBC" w:rsidRPr="0086732F">
        <w:rPr>
          <w:rFonts w:ascii="Garamond" w:eastAsia="Calibri" w:hAnsi="Garamond" w:cs="Calibri"/>
          <w:color w:val="000000" w:themeColor="text1"/>
        </w:rPr>
        <w:t>hat learning outcomes is the assignment designed to elicit</w:t>
      </w:r>
      <w:r w:rsidR="137E5379" w:rsidRPr="0086732F">
        <w:rPr>
          <w:rFonts w:ascii="Garamond" w:eastAsia="Calibri" w:hAnsi="Garamond" w:cs="Calibri"/>
          <w:color w:val="000000" w:themeColor="text1"/>
        </w:rPr>
        <w:t xml:space="preserve"> from students?</w:t>
      </w:r>
      <w:r w:rsidR="495E2CBC" w:rsidRPr="0086732F">
        <w:rPr>
          <w:rFonts w:ascii="Garamond" w:eastAsia="Calibri" w:hAnsi="Garamond" w:cs="Calibri"/>
          <w:color w:val="000000" w:themeColor="text1"/>
        </w:rPr>
        <w:t xml:space="preserve"> </w:t>
      </w:r>
      <w:r w:rsidR="27D96D48" w:rsidRPr="0086732F">
        <w:rPr>
          <w:rFonts w:ascii="Garamond" w:eastAsia="Calibri" w:hAnsi="Garamond" w:cs="Calibri"/>
          <w:color w:val="000000" w:themeColor="text1"/>
        </w:rPr>
        <w:t>H</w:t>
      </w:r>
      <w:r w:rsidR="495E2CBC" w:rsidRPr="0086732F">
        <w:rPr>
          <w:rFonts w:ascii="Garamond" w:eastAsia="Calibri" w:hAnsi="Garamond" w:cs="Calibri"/>
          <w:color w:val="000000" w:themeColor="text1"/>
        </w:rPr>
        <w:t>ow are students evaluated?</w:t>
      </w:r>
    </w:p>
    <w:p w14:paraId="17B727F3" w14:textId="034777D7" w:rsidR="66CD2B58" w:rsidRPr="0086732F" w:rsidRDefault="495E2CBC" w:rsidP="7D715783">
      <w:pPr>
        <w:rPr>
          <w:rFonts w:ascii="Garamond" w:eastAsia="Calibri" w:hAnsi="Garamond" w:cs="Calibri"/>
          <w:color w:val="000000" w:themeColor="text1"/>
        </w:rPr>
      </w:pPr>
      <w:r w:rsidRPr="0086732F">
        <w:rPr>
          <w:rFonts w:ascii="Garamond" w:eastAsia="Calibri" w:hAnsi="Garamond" w:cs="Calibri"/>
          <w:color w:val="000000" w:themeColor="text1"/>
        </w:rPr>
        <w:t xml:space="preserve"> </w:t>
      </w:r>
    </w:p>
    <w:p w14:paraId="123C272A" w14:textId="6022A071" w:rsidR="66CD2B58" w:rsidRPr="0086732F" w:rsidRDefault="495E2CBC" w:rsidP="7D715783">
      <w:pPr>
        <w:rPr>
          <w:rFonts w:ascii="Garamond" w:hAnsi="Garamond"/>
        </w:rPr>
      </w:pPr>
      <w:r w:rsidRPr="0086732F">
        <w:rPr>
          <w:rFonts w:ascii="Garamond" w:eastAsia="Calibri" w:hAnsi="Garamond" w:cs="Calibri"/>
          <w:b/>
          <w:bCs/>
          <w:color w:val="000000" w:themeColor="text1"/>
        </w:rPr>
        <w:t>Discussion</w:t>
      </w:r>
      <w:r w:rsidR="56788892" w:rsidRPr="0086732F">
        <w:rPr>
          <w:rFonts w:ascii="Garamond" w:eastAsia="Calibri" w:hAnsi="Garamond" w:cs="Calibri"/>
          <w:b/>
          <w:bCs/>
          <w:color w:val="000000" w:themeColor="text1"/>
        </w:rPr>
        <w:t>/Feedback</w:t>
      </w:r>
    </w:p>
    <w:p w14:paraId="09DBDBA5" w14:textId="2A11390A" w:rsidR="66CD2B58" w:rsidRPr="0086732F" w:rsidRDefault="495E2CBC" w:rsidP="7D715783">
      <w:pPr>
        <w:rPr>
          <w:rFonts w:ascii="Garamond" w:eastAsia="Calibri" w:hAnsi="Garamond" w:cs="Calibri"/>
          <w:color w:val="000000" w:themeColor="text1"/>
        </w:rPr>
      </w:pPr>
      <w:r w:rsidRPr="0086732F">
        <w:rPr>
          <w:rFonts w:ascii="Garamond" w:eastAsia="Calibri" w:hAnsi="Garamond" w:cs="Calibri"/>
          <w:color w:val="000000" w:themeColor="text1"/>
        </w:rPr>
        <w:t>Listeners will respond to what they have heard, taking turns asking questions, sharing thoughts, feedback, etc.</w:t>
      </w:r>
      <w:r w:rsidR="73E0D96D" w:rsidRPr="0086732F">
        <w:rPr>
          <w:rFonts w:ascii="Garamond" w:eastAsia="Calibri" w:hAnsi="Garamond" w:cs="Calibri"/>
          <w:color w:val="000000" w:themeColor="text1"/>
        </w:rPr>
        <w:t xml:space="preserve"> for</w:t>
      </w:r>
      <w:r w:rsidRPr="0086732F">
        <w:rPr>
          <w:rFonts w:ascii="Garamond" w:eastAsia="Calibri" w:hAnsi="Garamond" w:cs="Calibri"/>
          <w:color w:val="000000" w:themeColor="text1"/>
        </w:rPr>
        <w:t xml:space="preserve"> </w:t>
      </w:r>
      <w:r w:rsidR="3793F124" w:rsidRPr="0086732F">
        <w:rPr>
          <w:rFonts w:ascii="Garamond" w:eastAsia="Calibri" w:hAnsi="Garamond" w:cs="Calibri"/>
          <w:color w:val="000000" w:themeColor="text1"/>
        </w:rPr>
        <w:t>15 minutes. If using chat</w:t>
      </w:r>
      <w:r w:rsidR="00831A4D">
        <w:rPr>
          <w:rFonts w:ascii="Garamond" w:eastAsia="Calibri" w:hAnsi="Garamond" w:cs="Calibri"/>
          <w:color w:val="000000" w:themeColor="text1"/>
        </w:rPr>
        <w:t xml:space="preserve"> to offer feedback and hold lively discussions</w:t>
      </w:r>
      <w:r w:rsidR="3793F124" w:rsidRPr="0086732F">
        <w:rPr>
          <w:rFonts w:ascii="Garamond" w:eastAsia="Calibri" w:hAnsi="Garamond" w:cs="Calibri"/>
          <w:color w:val="000000" w:themeColor="text1"/>
        </w:rPr>
        <w:t>,</w:t>
      </w:r>
      <w:r w:rsidR="00831A4D">
        <w:rPr>
          <w:rFonts w:ascii="Garamond" w:eastAsia="Calibri" w:hAnsi="Garamond" w:cs="Calibri"/>
          <w:color w:val="000000" w:themeColor="text1"/>
        </w:rPr>
        <w:t xml:space="preserve"> then</w:t>
      </w:r>
      <w:r w:rsidR="3793F124" w:rsidRPr="0086732F">
        <w:rPr>
          <w:rFonts w:ascii="Garamond" w:eastAsia="Calibri" w:hAnsi="Garamond" w:cs="Calibri"/>
          <w:color w:val="000000" w:themeColor="text1"/>
        </w:rPr>
        <w:t xml:space="preserve"> be sure to save the chat log. </w:t>
      </w:r>
      <w:r w:rsidRPr="0086732F">
        <w:rPr>
          <w:rFonts w:ascii="Garamond" w:eastAsia="Calibri" w:hAnsi="Garamond" w:cs="Calibri"/>
          <w:color w:val="000000" w:themeColor="text1"/>
        </w:rPr>
        <w:t>The purpose of the discussion is to help your colleague strengthen their assignment so please be constructive and collegial. Discussion should address the questions on the feedback sheet.</w:t>
      </w:r>
      <w:r w:rsidR="3B908BC2" w:rsidRPr="0086732F">
        <w:rPr>
          <w:rFonts w:ascii="Garamond" w:eastAsia="Calibri" w:hAnsi="Garamond" w:cs="Calibri"/>
          <w:color w:val="000000" w:themeColor="text1"/>
        </w:rPr>
        <w:t xml:space="preserve"> If using a </w:t>
      </w:r>
      <w:r w:rsidR="00831A4D">
        <w:rPr>
          <w:rFonts w:ascii="Garamond" w:eastAsia="Calibri" w:hAnsi="Garamond" w:cs="Calibri"/>
          <w:color w:val="000000" w:themeColor="text1"/>
        </w:rPr>
        <w:t>G</w:t>
      </w:r>
      <w:r w:rsidR="3B908BC2" w:rsidRPr="0086732F">
        <w:rPr>
          <w:rFonts w:ascii="Garamond" w:eastAsia="Calibri" w:hAnsi="Garamond" w:cs="Calibri"/>
          <w:color w:val="000000" w:themeColor="text1"/>
        </w:rPr>
        <w:t xml:space="preserve">oogle doc form, </w:t>
      </w:r>
      <w:r w:rsidR="00831A4D">
        <w:rPr>
          <w:rFonts w:ascii="Garamond" w:eastAsia="Calibri" w:hAnsi="Garamond" w:cs="Calibri"/>
          <w:color w:val="000000" w:themeColor="text1"/>
        </w:rPr>
        <w:t xml:space="preserve">then </w:t>
      </w:r>
      <w:r w:rsidR="3B908BC2" w:rsidRPr="0086732F">
        <w:rPr>
          <w:rFonts w:ascii="Garamond" w:eastAsia="Calibri" w:hAnsi="Garamond" w:cs="Calibri"/>
          <w:color w:val="000000" w:themeColor="text1"/>
        </w:rPr>
        <w:t>faculty can enter their feedback as comments on the assignment along with suggested edits</w:t>
      </w:r>
      <w:r w:rsidR="00246EFF">
        <w:rPr>
          <w:rFonts w:ascii="Garamond" w:eastAsia="Calibri" w:hAnsi="Garamond" w:cs="Calibri"/>
          <w:color w:val="000000" w:themeColor="text1"/>
        </w:rPr>
        <w:t xml:space="preserve"> as they have time over the course of a week or other agreed upon set amount of time</w:t>
      </w:r>
      <w:r w:rsidR="3B908BC2" w:rsidRPr="0086732F">
        <w:rPr>
          <w:rFonts w:ascii="Garamond" w:eastAsia="Calibri" w:hAnsi="Garamond" w:cs="Calibri"/>
          <w:color w:val="000000" w:themeColor="text1"/>
        </w:rPr>
        <w:t xml:space="preserve">. </w:t>
      </w:r>
      <w:r w:rsidR="00831A4D">
        <w:rPr>
          <w:rFonts w:ascii="Garamond" w:eastAsia="Calibri" w:hAnsi="Garamond" w:cs="Calibri"/>
          <w:color w:val="000000" w:themeColor="text1"/>
        </w:rPr>
        <w:t>Sample</w:t>
      </w:r>
      <w:r w:rsidR="00831A4D" w:rsidRPr="0086732F">
        <w:rPr>
          <w:rFonts w:ascii="Garamond" w:eastAsia="Calibri" w:hAnsi="Garamond" w:cs="Calibri"/>
          <w:color w:val="000000" w:themeColor="text1"/>
        </w:rPr>
        <w:t xml:space="preserve"> </w:t>
      </w:r>
      <w:r w:rsidR="7995847F" w:rsidRPr="0086732F">
        <w:rPr>
          <w:rFonts w:ascii="Garamond" w:eastAsia="Calibri" w:hAnsi="Garamond" w:cs="Calibri"/>
          <w:color w:val="000000" w:themeColor="text1"/>
        </w:rPr>
        <w:t>questions to guide discussion include:</w:t>
      </w:r>
    </w:p>
    <w:p w14:paraId="1CBA2A2F" w14:textId="5A738970" w:rsidR="66CD2B58" w:rsidRPr="0086732F" w:rsidRDefault="66CD2B58" w:rsidP="7D715783">
      <w:pPr>
        <w:rPr>
          <w:rFonts w:ascii="Garamond" w:eastAsia="Calibri" w:hAnsi="Garamond" w:cs="Calibri"/>
          <w:color w:val="000000" w:themeColor="text1"/>
        </w:rPr>
      </w:pPr>
    </w:p>
    <w:p w14:paraId="3338D04E" w14:textId="131B314D" w:rsidR="66CD2B58" w:rsidRPr="0086732F" w:rsidRDefault="7995847F" w:rsidP="7D715783">
      <w:pPr>
        <w:pStyle w:val="ListParagraph"/>
        <w:numPr>
          <w:ilvl w:val="0"/>
          <w:numId w:val="1"/>
        </w:numPr>
        <w:rPr>
          <w:rFonts w:ascii="Garamond" w:eastAsiaTheme="minorEastAsia" w:hAnsi="Garamond"/>
        </w:rPr>
      </w:pPr>
      <w:r w:rsidRPr="0086732F">
        <w:rPr>
          <w:rFonts w:ascii="Garamond" w:hAnsi="Garamond"/>
        </w:rPr>
        <w:t>What learning outcomes will students demonstrate with this assignment? How does it need to be modified to better align with the learning outcomes of interest?</w:t>
      </w:r>
    </w:p>
    <w:p w14:paraId="5D92790E" w14:textId="26C1EC8E" w:rsidR="66CD2B58" w:rsidRPr="0086732F" w:rsidRDefault="7995847F" w:rsidP="7D715783">
      <w:pPr>
        <w:pStyle w:val="ListParagraph"/>
        <w:numPr>
          <w:ilvl w:val="0"/>
          <w:numId w:val="1"/>
        </w:numPr>
        <w:rPr>
          <w:rFonts w:ascii="Garamond" w:eastAsiaTheme="minorEastAsia" w:hAnsi="Garamond"/>
        </w:rPr>
      </w:pPr>
      <w:r w:rsidRPr="0086732F">
        <w:rPr>
          <w:rFonts w:ascii="Garamond" w:hAnsi="Garamond"/>
        </w:rPr>
        <w:lastRenderedPageBreak/>
        <w:t>How does the assignment align with the evaluative criteria? Are there mixed signals sent to students?</w:t>
      </w:r>
    </w:p>
    <w:p w14:paraId="75614B2D" w14:textId="7D21D9C0" w:rsidR="66CD2B58" w:rsidRPr="0086732F" w:rsidRDefault="7995847F" w:rsidP="7D715783">
      <w:pPr>
        <w:pStyle w:val="ListParagraph"/>
        <w:numPr>
          <w:ilvl w:val="0"/>
          <w:numId w:val="1"/>
        </w:numPr>
        <w:rPr>
          <w:rFonts w:ascii="Garamond" w:eastAsiaTheme="minorEastAsia" w:hAnsi="Garamond"/>
        </w:rPr>
      </w:pPr>
      <w:r w:rsidRPr="0086732F">
        <w:rPr>
          <w:rFonts w:ascii="Garamond" w:hAnsi="Garamond"/>
        </w:rPr>
        <w:t>Thinking about the assignment from the point of view of students, what questions or suggestions do you have regarding clarity in instructions, prompt, or purpose?</w:t>
      </w:r>
    </w:p>
    <w:p w14:paraId="5F991694" w14:textId="5E960AB7" w:rsidR="66CD2B58" w:rsidRPr="0086732F" w:rsidRDefault="7995847F" w:rsidP="7D715783">
      <w:pPr>
        <w:pStyle w:val="ListParagraph"/>
        <w:numPr>
          <w:ilvl w:val="0"/>
          <w:numId w:val="1"/>
        </w:numPr>
        <w:rPr>
          <w:rFonts w:ascii="Garamond" w:eastAsiaTheme="minorEastAsia" w:hAnsi="Garamond"/>
        </w:rPr>
      </w:pPr>
      <w:r w:rsidRPr="0086732F">
        <w:rPr>
          <w:rFonts w:ascii="Garamond" w:hAnsi="Garamond"/>
        </w:rPr>
        <w:t>How does this assignment allow for flexible options, alternative demonstrations, and/or culturally responsive demonstrations of learning?</w:t>
      </w:r>
    </w:p>
    <w:p w14:paraId="4B2F3FBA" w14:textId="05AF5D4F" w:rsidR="66CD2B58" w:rsidRPr="0086732F" w:rsidRDefault="7995847F" w:rsidP="7D715783">
      <w:pPr>
        <w:pStyle w:val="ListParagraph"/>
        <w:numPr>
          <w:ilvl w:val="0"/>
          <w:numId w:val="1"/>
        </w:numPr>
        <w:rPr>
          <w:rFonts w:ascii="Garamond" w:eastAsiaTheme="minorEastAsia" w:hAnsi="Garamond"/>
        </w:rPr>
      </w:pPr>
      <w:r w:rsidRPr="0086732F">
        <w:rPr>
          <w:rFonts w:ascii="Garamond" w:hAnsi="Garamond"/>
        </w:rPr>
        <w:t>How does this assignment need to be modified or adjusted to reflect current faculty and student circumstances and situations in light of COVID-19?</w:t>
      </w:r>
    </w:p>
    <w:p w14:paraId="465BFCAE" w14:textId="72D30147" w:rsidR="66CD2B58" w:rsidRPr="0086732F" w:rsidRDefault="7995847F" w:rsidP="7D715783">
      <w:pPr>
        <w:pStyle w:val="ListParagraph"/>
        <w:numPr>
          <w:ilvl w:val="0"/>
          <w:numId w:val="1"/>
        </w:numPr>
        <w:rPr>
          <w:rFonts w:ascii="Garamond" w:eastAsiaTheme="minorEastAsia" w:hAnsi="Garamond"/>
        </w:rPr>
      </w:pPr>
      <w:r w:rsidRPr="0086732F">
        <w:rPr>
          <w:rFonts w:ascii="Garamond" w:hAnsi="Garamond"/>
        </w:rPr>
        <w:t>What unnecessary constraints, if any, may need to be removed to accommodate learning during a global pandemic crisis?</w:t>
      </w:r>
    </w:p>
    <w:p w14:paraId="5E1D1DD0" w14:textId="02CECECC" w:rsidR="66CD2B58" w:rsidRPr="0086732F" w:rsidRDefault="66CD2B58" w:rsidP="7D715783">
      <w:pPr>
        <w:rPr>
          <w:rFonts w:ascii="Garamond" w:eastAsia="Calibri" w:hAnsi="Garamond" w:cs="Calibri"/>
          <w:color w:val="000000" w:themeColor="text1"/>
        </w:rPr>
      </w:pPr>
    </w:p>
    <w:p w14:paraId="6524C740" w14:textId="676D5A58" w:rsidR="66CD2B58" w:rsidRPr="0086732F" w:rsidRDefault="03C0531C" w:rsidP="7D715783">
      <w:pPr>
        <w:rPr>
          <w:rFonts w:ascii="Garamond" w:eastAsia="Calibri" w:hAnsi="Garamond" w:cs="Calibri"/>
          <w:b/>
          <w:bCs/>
          <w:color w:val="000000" w:themeColor="text1"/>
        </w:rPr>
      </w:pPr>
      <w:r w:rsidRPr="0086732F">
        <w:rPr>
          <w:rFonts w:ascii="Garamond" w:eastAsia="Calibri" w:hAnsi="Garamond" w:cs="Calibri"/>
          <w:b/>
          <w:bCs/>
          <w:color w:val="000000" w:themeColor="text1"/>
        </w:rPr>
        <w:t xml:space="preserve">Written </w:t>
      </w:r>
      <w:r w:rsidR="495E2CBC" w:rsidRPr="0086732F">
        <w:rPr>
          <w:rFonts w:ascii="Garamond" w:eastAsia="Calibri" w:hAnsi="Garamond" w:cs="Calibri"/>
          <w:b/>
          <w:bCs/>
          <w:color w:val="000000" w:themeColor="text1"/>
        </w:rPr>
        <w:t>Feedback</w:t>
      </w:r>
    </w:p>
    <w:p w14:paraId="78162214" w14:textId="629C27D6" w:rsidR="66CD2B58" w:rsidRPr="0086732F" w:rsidRDefault="00831A4D" w:rsidP="7D715783">
      <w:pPr>
        <w:rPr>
          <w:rFonts w:ascii="Garamond" w:eastAsia="Calibri" w:hAnsi="Garamond" w:cs="Calibri"/>
          <w:color w:val="000000" w:themeColor="text1"/>
        </w:rPr>
      </w:pPr>
      <w:r>
        <w:rPr>
          <w:rFonts w:ascii="Garamond" w:eastAsia="Calibri" w:hAnsi="Garamond" w:cs="Calibri"/>
          <w:color w:val="000000" w:themeColor="text1"/>
        </w:rPr>
        <w:t>Regardless i</w:t>
      </w:r>
      <w:r w:rsidR="5B72A22E" w:rsidRPr="0086732F">
        <w:rPr>
          <w:rFonts w:ascii="Garamond" w:eastAsia="Calibri" w:hAnsi="Garamond" w:cs="Calibri"/>
          <w:color w:val="000000" w:themeColor="text1"/>
        </w:rPr>
        <w:t xml:space="preserve">f </w:t>
      </w:r>
      <w:r>
        <w:rPr>
          <w:rFonts w:ascii="Garamond" w:eastAsia="Calibri" w:hAnsi="Garamond" w:cs="Calibri"/>
          <w:color w:val="000000" w:themeColor="text1"/>
        </w:rPr>
        <w:t xml:space="preserve">this is </w:t>
      </w:r>
      <w:r w:rsidR="5B72A22E" w:rsidRPr="0086732F">
        <w:rPr>
          <w:rFonts w:ascii="Garamond" w:eastAsia="Calibri" w:hAnsi="Garamond" w:cs="Calibri"/>
          <w:color w:val="000000" w:themeColor="text1"/>
        </w:rPr>
        <w:t>done collectively</w:t>
      </w:r>
      <w:r>
        <w:rPr>
          <w:rFonts w:ascii="Garamond" w:eastAsia="Calibri" w:hAnsi="Garamond" w:cs="Calibri"/>
          <w:color w:val="000000" w:themeColor="text1"/>
        </w:rPr>
        <w:t xml:space="preserve"> during synchronous sessions or individually </w:t>
      </w:r>
      <w:r w:rsidRPr="00831A4D">
        <w:rPr>
          <w:rFonts w:ascii="Garamond" w:eastAsia="Calibri" w:hAnsi="Garamond" w:cs="Calibri"/>
          <w:color w:val="000000" w:themeColor="text1"/>
        </w:rPr>
        <w:t>as faculty have time</w:t>
      </w:r>
      <w:r w:rsidR="5B72A22E" w:rsidRPr="0086732F">
        <w:rPr>
          <w:rFonts w:ascii="Garamond" w:eastAsia="Calibri" w:hAnsi="Garamond" w:cs="Calibri"/>
          <w:color w:val="000000" w:themeColor="text1"/>
        </w:rPr>
        <w:t xml:space="preserve">, written feedback </w:t>
      </w:r>
      <w:r>
        <w:rPr>
          <w:rFonts w:ascii="Garamond" w:eastAsia="Calibri" w:hAnsi="Garamond" w:cs="Calibri"/>
          <w:color w:val="000000" w:themeColor="text1"/>
        </w:rPr>
        <w:t xml:space="preserve">answering </w:t>
      </w:r>
      <w:r w:rsidR="5B72A22E" w:rsidRPr="0086732F">
        <w:rPr>
          <w:rFonts w:ascii="Garamond" w:eastAsia="Calibri" w:hAnsi="Garamond" w:cs="Calibri"/>
          <w:color w:val="000000" w:themeColor="text1"/>
        </w:rPr>
        <w:t xml:space="preserve">the guiding questions </w:t>
      </w:r>
      <w:r w:rsidR="545C46FD" w:rsidRPr="0086732F">
        <w:rPr>
          <w:rFonts w:ascii="Garamond" w:eastAsia="Calibri" w:hAnsi="Garamond" w:cs="Calibri"/>
          <w:color w:val="000000" w:themeColor="text1"/>
        </w:rPr>
        <w:t>from the</w:t>
      </w:r>
      <w:r w:rsidR="5B72A22E" w:rsidRPr="0086732F">
        <w:rPr>
          <w:rFonts w:ascii="Garamond" w:eastAsia="Calibri" w:hAnsi="Garamond" w:cs="Calibri"/>
          <w:color w:val="000000" w:themeColor="text1"/>
        </w:rPr>
        <w:t xml:space="preserve"> </w:t>
      </w:r>
      <w:r w:rsidR="545C46FD" w:rsidRPr="0086732F">
        <w:rPr>
          <w:rFonts w:ascii="Garamond" w:eastAsia="Calibri" w:hAnsi="Garamond" w:cs="Calibri"/>
          <w:color w:val="000000" w:themeColor="text1"/>
        </w:rPr>
        <w:t>prior section should be email</w:t>
      </w:r>
      <w:r>
        <w:rPr>
          <w:rFonts w:ascii="Garamond" w:eastAsia="Calibri" w:hAnsi="Garamond" w:cs="Calibri"/>
          <w:color w:val="000000" w:themeColor="text1"/>
        </w:rPr>
        <w:t>ed</w:t>
      </w:r>
      <w:r w:rsidR="545C46FD" w:rsidRPr="0086732F">
        <w:rPr>
          <w:rFonts w:ascii="Garamond" w:eastAsia="Calibri" w:hAnsi="Garamond" w:cs="Calibri"/>
          <w:color w:val="000000" w:themeColor="text1"/>
        </w:rPr>
        <w:t xml:space="preserve"> to the faculty member whose assignment is under review. This allows the faculty member to look across the different feedback and comments as they have time prior to modifying the </w:t>
      </w:r>
      <w:r w:rsidR="32DB7263" w:rsidRPr="0086732F">
        <w:rPr>
          <w:rFonts w:ascii="Garamond" w:eastAsia="Calibri" w:hAnsi="Garamond" w:cs="Calibri"/>
          <w:color w:val="000000" w:themeColor="text1"/>
        </w:rPr>
        <w:t xml:space="preserve">assignment for students. </w:t>
      </w:r>
    </w:p>
    <w:p w14:paraId="15171AAC" w14:textId="2DEB7006" w:rsidR="66CD2B58" w:rsidRPr="0086732F" w:rsidRDefault="66CD2B58" w:rsidP="7D715783">
      <w:pPr>
        <w:spacing w:line="259" w:lineRule="auto"/>
        <w:rPr>
          <w:rFonts w:ascii="Garamond" w:eastAsia="Calibri" w:hAnsi="Garamond" w:cs="Calibri"/>
        </w:rPr>
      </w:pPr>
    </w:p>
    <w:p w14:paraId="5B0B176B" w14:textId="46225B61" w:rsidR="66CD2B58" w:rsidRPr="0086732F" w:rsidRDefault="6AC08356" w:rsidP="7D715783">
      <w:pPr>
        <w:spacing w:line="259" w:lineRule="auto"/>
        <w:rPr>
          <w:rFonts w:ascii="Garamond" w:eastAsia="Calibri" w:hAnsi="Garamond" w:cs="Calibri"/>
        </w:rPr>
      </w:pPr>
      <w:r w:rsidRPr="0086732F">
        <w:rPr>
          <w:rFonts w:ascii="Garamond" w:eastAsia="Calibri" w:hAnsi="Garamond" w:cs="Calibri"/>
          <w:b/>
          <w:bCs/>
        </w:rPr>
        <w:t xml:space="preserve">How do the </w:t>
      </w:r>
      <w:r w:rsidR="00831A4D">
        <w:rPr>
          <w:rFonts w:ascii="Garamond" w:eastAsia="Calibri" w:hAnsi="Garamond" w:cs="Calibri"/>
          <w:b/>
          <w:bCs/>
        </w:rPr>
        <w:t>A</w:t>
      </w:r>
      <w:r w:rsidRPr="0086732F">
        <w:rPr>
          <w:rFonts w:ascii="Garamond" w:eastAsia="Calibri" w:hAnsi="Garamond" w:cs="Calibri"/>
          <w:b/>
          <w:bCs/>
        </w:rPr>
        <w:t xml:space="preserve">ssignments </w:t>
      </w:r>
      <w:r w:rsidR="00831A4D">
        <w:rPr>
          <w:rFonts w:ascii="Garamond" w:eastAsia="Calibri" w:hAnsi="Garamond" w:cs="Calibri"/>
          <w:b/>
          <w:bCs/>
        </w:rPr>
        <w:t>N</w:t>
      </w:r>
      <w:r w:rsidRPr="0086732F">
        <w:rPr>
          <w:rFonts w:ascii="Garamond" w:eastAsia="Calibri" w:hAnsi="Garamond" w:cs="Calibri"/>
          <w:b/>
          <w:bCs/>
        </w:rPr>
        <w:t xml:space="preserve">eed to be </w:t>
      </w:r>
      <w:r w:rsidR="00831A4D">
        <w:rPr>
          <w:rFonts w:ascii="Garamond" w:eastAsia="Calibri" w:hAnsi="Garamond" w:cs="Calibri"/>
          <w:b/>
          <w:bCs/>
        </w:rPr>
        <w:t>M</w:t>
      </w:r>
      <w:r w:rsidRPr="0086732F">
        <w:rPr>
          <w:rFonts w:ascii="Garamond" w:eastAsia="Calibri" w:hAnsi="Garamond" w:cs="Calibri"/>
          <w:b/>
          <w:bCs/>
        </w:rPr>
        <w:t xml:space="preserve">odified? </w:t>
      </w:r>
    </w:p>
    <w:p w14:paraId="0E6E643D" w14:textId="567E8AB7" w:rsidR="66CD2B58" w:rsidRPr="0086732F" w:rsidRDefault="38D62A95" w:rsidP="7D715783">
      <w:pPr>
        <w:spacing w:line="259" w:lineRule="auto"/>
        <w:rPr>
          <w:rFonts w:ascii="Garamond" w:eastAsia="Calibri" w:hAnsi="Garamond" w:cs="Calibri"/>
        </w:rPr>
      </w:pPr>
      <w:r w:rsidRPr="0086732F">
        <w:rPr>
          <w:rFonts w:ascii="Garamond" w:eastAsia="Calibri" w:hAnsi="Garamond" w:cs="Calibri"/>
        </w:rPr>
        <w:t>During this time, assignments may look different</w:t>
      </w:r>
      <w:r w:rsidR="00831A4D">
        <w:rPr>
          <w:rFonts w:ascii="Garamond" w:eastAsia="Calibri" w:hAnsi="Garamond" w:cs="Calibri"/>
        </w:rPr>
        <w:t xml:space="preserve">, </w:t>
      </w:r>
      <w:r w:rsidRPr="0086732F">
        <w:rPr>
          <w:rFonts w:ascii="Garamond" w:eastAsia="Calibri" w:hAnsi="Garamond" w:cs="Calibri"/>
        </w:rPr>
        <w:t>entail more elements of reflection</w:t>
      </w:r>
      <w:r w:rsidR="00831A4D">
        <w:rPr>
          <w:rFonts w:ascii="Garamond" w:eastAsia="Calibri" w:hAnsi="Garamond" w:cs="Calibri"/>
        </w:rPr>
        <w:t>,</w:t>
      </w:r>
      <w:r w:rsidR="61292D28" w:rsidRPr="0086732F">
        <w:rPr>
          <w:rFonts w:ascii="Garamond" w:eastAsia="Calibri" w:hAnsi="Garamond" w:cs="Calibri"/>
        </w:rPr>
        <w:t xml:space="preserve"> and be more formative in nature. </w:t>
      </w:r>
      <w:r w:rsidR="36B56015" w:rsidRPr="0086732F">
        <w:rPr>
          <w:rFonts w:ascii="Garamond" w:eastAsia="Calibri" w:hAnsi="Garamond" w:cs="Calibri"/>
        </w:rPr>
        <w:t>This is not the time to focus on revising an assignment in order to block cheating or create additional hurdles of online proctoring</w:t>
      </w:r>
      <w:r w:rsidR="00831A4D">
        <w:rPr>
          <w:rFonts w:ascii="Garamond" w:eastAsia="Calibri" w:hAnsi="Garamond" w:cs="Calibri"/>
        </w:rPr>
        <w:t>—</w:t>
      </w:r>
      <w:r w:rsidR="36B56015" w:rsidRPr="0086732F">
        <w:rPr>
          <w:rFonts w:ascii="Garamond" w:eastAsia="Calibri" w:hAnsi="Garamond" w:cs="Calibri"/>
        </w:rPr>
        <w:t xml:space="preserve">this is the time to consider how to modify approaches to learning demonstrations to enable students to share what they know and can do during a time of a global pandemic. </w:t>
      </w:r>
    </w:p>
    <w:p w14:paraId="504AF404" w14:textId="3DB44A75" w:rsidR="7D715783" w:rsidRPr="0086732F" w:rsidRDefault="7D715783" w:rsidP="7D715783">
      <w:pPr>
        <w:spacing w:line="259" w:lineRule="auto"/>
        <w:rPr>
          <w:rFonts w:ascii="Garamond" w:eastAsia="Calibri" w:hAnsi="Garamond" w:cs="Calibri"/>
        </w:rPr>
      </w:pPr>
    </w:p>
    <w:p w14:paraId="517F187D" w14:textId="4F9C6BEA" w:rsidR="5B539CFA" w:rsidRPr="0086732F" w:rsidRDefault="5B539CFA" w:rsidP="7D715783">
      <w:pPr>
        <w:spacing w:line="259" w:lineRule="auto"/>
        <w:rPr>
          <w:rFonts w:ascii="Garamond" w:eastAsia="Calibri" w:hAnsi="Garamond" w:cs="Calibri"/>
        </w:rPr>
      </w:pPr>
      <w:r w:rsidRPr="0086732F">
        <w:rPr>
          <w:rFonts w:ascii="Garamond" w:eastAsia="Calibri" w:hAnsi="Garamond" w:cs="Calibri"/>
        </w:rPr>
        <w:t xml:space="preserve">It is useful to return to </w:t>
      </w:r>
      <w:r w:rsidR="00831A4D">
        <w:rPr>
          <w:rFonts w:ascii="Garamond" w:eastAsia="Calibri" w:hAnsi="Garamond" w:cs="Calibri"/>
        </w:rPr>
        <w:t xml:space="preserve">the </w:t>
      </w:r>
      <w:r w:rsidRPr="0086732F">
        <w:rPr>
          <w:rFonts w:ascii="Garamond" w:eastAsia="Calibri" w:hAnsi="Garamond" w:cs="Calibri"/>
        </w:rPr>
        <w:t xml:space="preserve">basics of examining the learning outcomes for a course and involving students in determining how they might be assessed. One means to check for this in the assignment review </w:t>
      </w:r>
      <w:r w:rsidR="1827E11F" w:rsidRPr="0086732F">
        <w:rPr>
          <w:rFonts w:ascii="Garamond" w:eastAsia="Calibri" w:hAnsi="Garamond" w:cs="Calibri"/>
        </w:rPr>
        <w:t>process is to ask students if they</w:t>
      </w:r>
      <w:r w:rsidRPr="0086732F">
        <w:rPr>
          <w:rFonts w:ascii="Garamond" w:eastAsia="Calibri" w:hAnsi="Garamond" w:cs="Calibri"/>
        </w:rPr>
        <w:t xml:space="preserve"> have access to the necessary materials and technology in order to complete an assignment</w:t>
      </w:r>
      <w:r w:rsidR="63653D5E" w:rsidRPr="0086732F">
        <w:rPr>
          <w:rFonts w:ascii="Garamond" w:eastAsia="Calibri" w:hAnsi="Garamond" w:cs="Calibri"/>
        </w:rPr>
        <w:t>. Additional questions to consider in review of assignments are:</w:t>
      </w:r>
    </w:p>
    <w:p w14:paraId="3DAA905C" w14:textId="3398C952" w:rsidR="7D715783" w:rsidRPr="0086732F" w:rsidRDefault="7D715783" w:rsidP="7D715783">
      <w:pPr>
        <w:spacing w:line="259" w:lineRule="auto"/>
        <w:rPr>
          <w:rFonts w:ascii="Garamond" w:eastAsia="Calibri" w:hAnsi="Garamond" w:cs="Calibri"/>
        </w:rPr>
      </w:pPr>
    </w:p>
    <w:p w14:paraId="5ADB07A5" w14:textId="34E16F40" w:rsidR="63653D5E" w:rsidRPr="0086732F" w:rsidRDefault="63653D5E" w:rsidP="7D715783">
      <w:pPr>
        <w:pStyle w:val="ListParagraph"/>
        <w:numPr>
          <w:ilvl w:val="0"/>
          <w:numId w:val="3"/>
        </w:numPr>
        <w:spacing w:line="259" w:lineRule="auto"/>
        <w:rPr>
          <w:rFonts w:ascii="Garamond" w:eastAsiaTheme="minorEastAsia" w:hAnsi="Garamond"/>
        </w:rPr>
      </w:pPr>
      <w:r w:rsidRPr="0086732F">
        <w:rPr>
          <w:rFonts w:ascii="Garamond" w:eastAsia="Calibri" w:hAnsi="Garamond" w:cs="Calibri"/>
        </w:rPr>
        <w:t>How does this assignment allow for flexible options, alternative demonstrations, and/or culturally responsive demonstrations of learning?</w:t>
      </w:r>
    </w:p>
    <w:p w14:paraId="5E96F0D8" w14:textId="1F9225F3" w:rsidR="63653D5E" w:rsidRPr="0086732F" w:rsidRDefault="63653D5E" w:rsidP="7D715783">
      <w:pPr>
        <w:pStyle w:val="ListParagraph"/>
        <w:numPr>
          <w:ilvl w:val="0"/>
          <w:numId w:val="3"/>
        </w:numPr>
        <w:spacing w:line="259" w:lineRule="auto"/>
        <w:rPr>
          <w:rFonts w:ascii="Garamond" w:hAnsi="Garamond"/>
        </w:rPr>
      </w:pPr>
      <w:r w:rsidRPr="0086732F">
        <w:rPr>
          <w:rFonts w:ascii="Garamond" w:eastAsia="Calibri" w:hAnsi="Garamond" w:cs="Calibri"/>
        </w:rPr>
        <w:t>How does this assignment need to be modified or adjusted to reflect current faculty and student circumstances and situations in light of COVID-19?</w:t>
      </w:r>
    </w:p>
    <w:p w14:paraId="5BD75DD8" w14:textId="379CAE9B" w:rsidR="63653D5E" w:rsidRPr="0086732F" w:rsidRDefault="63653D5E" w:rsidP="7D715783">
      <w:pPr>
        <w:pStyle w:val="ListParagraph"/>
        <w:numPr>
          <w:ilvl w:val="0"/>
          <w:numId w:val="3"/>
        </w:numPr>
        <w:spacing w:line="259" w:lineRule="auto"/>
        <w:rPr>
          <w:rFonts w:ascii="Garamond" w:hAnsi="Garamond"/>
        </w:rPr>
      </w:pPr>
      <w:r w:rsidRPr="0086732F">
        <w:rPr>
          <w:rFonts w:ascii="Garamond" w:eastAsia="Calibri" w:hAnsi="Garamond" w:cs="Calibri"/>
        </w:rPr>
        <w:t>What unnecessary constraints, if any, may need to be removed to accommodate learning during a global pandemic crisis?</w:t>
      </w:r>
    </w:p>
    <w:p w14:paraId="041061DB" w14:textId="534F5BC0" w:rsidR="7D715783" w:rsidRPr="0086732F" w:rsidRDefault="7D715783" w:rsidP="7D715783">
      <w:pPr>
        <w:spacing w:line="259" w:lineRule="auto"/>
        <w:rPr>
          <w:rFonts w:ascii="Garamond" w:eastAsia="Calibri" w:hAnsi="Garamond" w:cs="Calibri"/>
        </w:rPr>
      </w:pPr>
    </w:p>
    <w:p w14:paraId="2D97D9B3" w14:textId="3B57FC89" w:rsidR="7D715783" w:rsidRDefault="63653D5E" w:rsidP="7D715783">
      <w:pPr>
        <w:spacing w:line="259" w:lineRule="auto"/>
        <w:rPr>
          <w:rFonts w:ascii="Garamond" w:eastAsia="Calibri" w:hAnsi="Garamond" w:cs="Calibri"/>
        </w:rPr>
      </w:pPr>
      <w:r w:rsidRPr="0086732F">
        <w:rPr>
          <w:rFonts w:ascii="Garamond" w:eastAsia="Calibri" w:hAnsi="Garamond" w:cs="Calibri"/>
        </w:rPr>
        <w:t xml:space="preserve">For additional assignment considerations and ideas, you can access the NILOA Assignment </w:t>
      </w:r>
      <w:r w:rsidR="00831A4D">
        <w:rPr>
          <w:rFonts w:ascii="Garamond" w:eastAsia="Calibri" w:hAnsi="Garamond" w:cs="Calibri"/>
        </w:rPr>
        <w:t>Charrette</w:t>
      </w:r>
      <w:r w:rsidRPr="0086732F">
        <w:rPr>
          <w:rFonts w:ascii="Garamond" w:eastAsia="Calibri" w:hAnsi="Garamond" w:cs="Calibri"/>
        </w:rPr>
        <w:t xml:space="preserve"> </w:t>
      </w:r>
      <w:hyperlink r:id="rId17">
        <w:r w:rsidRPr="0086732F">
          <w:rPr>
            <w:rStyle w:val="Hyperlink"/>
            <w:rFonts w:ascii="Garamond" w:eastAsia="Calibri" w:hAnsi="Garamond" w:cs="Calibri"/>
          </w:rPr>
          <w:t>webinar recording</w:t>
        </w:r>
      </w:hyperlink>
      <w:r w:rsidRPr="0086732F">
        <w:rPr>
          <w:rFonts w:ascii="Garamond" w:eastAsia="Calibri" w:hAnsi="Garamond" w:cs="Calibri"/>
        </w:rPr>
        <w:t xml:space="preserve"> which is part of the </w:t>
      </w:r>
      <w:hyperlink r:id="rId18">
        <w:r w:rsidRPr="0086732F">
          <w:rPr>
            <w:rStyle w:val="Hyperlink"/>
            <w:rFonts w:ascii="Garamond" w:eastAsia="Calibri" w:hAnsi="Garamond" w:cs="Calibri"/>
          </w:rPr>
          <w:t>NILOA webinar series</w:t>
        </w:r>
      </w:hyperlink>
      <w:r w:rsidRPr="0086732F">
        <w:rPr>
          <w:rFonts w:ascii="Garamond" w:eastAsia="Calibri" w:hAnsi="Garamond" w:cs="Calibri"/>
        </w:rPr>
        <w:t xml:space="preserve"> in response to </w:t>
      </w:r>
      <w:r w:rsidR="00831A4D">
        <w:rPr>
          <w:rFonts w:ascii="Garamond" w:eastAsia="Calibri" w:hAnsi="Garamond" w:cs="Calibri"/>
        </w:rPr>
        <w:t>COVID-19 (</w:t>
      </w:r>
      <w:r w:rsidRPr="0086732F">
        <w:rPr>
          <w:rFonts w:ascii="Garamond" w:eastAsia="Calibri" w:hAnsi="Garamond" w:cs="Calibri"/>
        </w:rPr>
        <w:t>coronavirus</w:t>
      </w:r>
      <w:r w:rsidR="00831A4D">
        <w:rPr>
          <w:rFonts w:ascii="Garamond" w:eastAsia="Calibri" w:hAnsi="Garamond" w:cs="Calibri"/>
        </w:rPr>
        <w:t>)</w:t>
      </w:r>
      <w:r w:rsidRPr="0086732F">
        <w:rPr>
          <w:rFonts w:ascii="Garamond" w:eastAsia="Calibri" w:hAnsi="Garamond" w:cs="Calibri"/>
        </w:rPr>
        <w:t xml:space="preserve"> situations.</w:t>
      </w:r>
    </w:p>
    <w:p w14:paraId="397FF507" w14:textId="1E43DD50" w:rsidR="002152E0" w:rsidRDefault="002152E0" w:rsidP="7D715783">
      <w:pPr>
        <w:spacing w:line="259" w:lineRule="auto"/>
        <w:rPr>
          <w:rFonts w:ascii="Garamond" w:eastAsia="Calibri" w:hAnsi="Garamond" w:cs="Calibri"/>
        </w:rPr>
      </w:pPr>
    </w:p>
    <w:p w14:paraId="2C8E07DA" w14:textId="5FCFFC1A" w:rsidR="002152E0" w:rsidRDefault="002152E0" w:rsidP="7D715783">
      <w:pPr>
        <w:spacing w:line="259" w:lineRule="auto"/>
        <w:rPr>
          <w:rFonts w:ascii="Garamond" w:eastAsia="Calibri" w:hAnsi="Garamond" w:cs="Calibri"/>
        </w:rPr>
      </w:pPr>
    </w:p>
    <w:p w14:paraId="49075D58" w14:textId="3A94C206" w:rsidR="002152E0" w:rsidRDefault="002152E0" w:rsidP="7D715783">
      <w:pPr>
        <w:spacing w:line="259" w:lineRule="auto"/>
        <w:rPr>
          <w:rFonts w:ascii="Garamond" w:eastAsia="Calibri" w:hAnsi="Garamond" w:cs="Calibri"/>
        </w:rPr>
      </w:pPr>
    </w:p>
    <w:p w14:paraId="77E43DD6" w14:textId="0A253CE5" w:rsidR="002152E0" w:rsidRDefault="002152E0" w:rsidP="7D715783">
      <w:pPr>
        <w:spacing w:line="259" w:lineRule="auto"/>
        <w:rPr>
          <w:rFonts w:ascii="Garamond" w:eastAsia="Calibri" w:hAnsi="Garamond" w:cs="Calibri"/>
        </w:rPr>
      </w:pPr>
    </w:p>
    <w:p w14:paraId="519DE44C" w14:textId="77777777" w:rsidR="002152E0" w:rsidRDefault="002152E0" w:rsidP="7D715783">
      <w:pPr>
        <w:spacing w:line="259" w:lineRule="auto"/>
        <w:rPr>
          <w:rFonts w:ascii="Garamond" w:eastAsia="Calibri" w:hAnsi="Garamond" w:cs="Calibri"/>
        </w:rPr>
      </w:pPr>
    </w:p>
    <w:p w14:paraId="1B8FBC89" w14:textId="1A52FC11" w:rsidR="002152E0" w:rsidRDefault="002152E0" w:rsidP="7D715783">
      <w:pPr>
        <w:spacing w:line="259" w:lineRule="auto"/>
        <w:rPr>
          <w:rFonts w:ascii="Garamond" w:eastAsia="Calibri" w:hAnsi="Garamond" w:cs="Calibri"/>
        </w:rPr>
      </w:pPr>
      <w:r w:rsidRPr="002152E0">
        <w:rPr>
          <w:rFonts w:ascii="Garamond" w:eastAsia="Calibri" w:hAnsi="Garamond" w:cs="Calibri"/>
          <w:b/>
          <w:bCs/>
        </w:rPr>
        <w:t>Please cite as:</w:t>
      </w:r>
      <w:r>
        <w:rPr>
          <w:rFonts w:ascii="Garamond" w:eastAsia="Calibri" w:hAnsi="Garamond" w:cs="Calibri"/>
        </w:rPr>
        <w:t xml:space="preserve"> </w:t>
      </w:r>
      <w:r w:rsidRPr="002152E0">
        <w:rPr>
          <w:rFonts w:ascii="Garamond" w:eastAsia="Calibri" w:hAnsi="Garamond" w:cs="Calibri"/>
        </w:rPr>
        <w:t xml:space="preserve">National Institute for Learning Outcomes Assessment. (2020, April). </w:t>
      </w:r>
      <w:r w:rsidRPr="000218F2">
        <w:rPr>
          <w:rFonts w:ascii="Garamond" w:eastAsia="Calibri" w:hAnsi="Garamond" w:cs="Calibri"/>
          <w:i/>
          <w:iCs/>
        </w:rPr>
        <w:t>Assignment charrettes in a time of COVID-19</w:t>
      </w:r>
      <w:r w:rsidRPr="002152E0">
        <w:rPr>
          <w:rFonts w:ascii="Garamond" w:eastAsia="Calibri" w:hAnsi="Garamond" w:cs="Calibri"/>
        </w:rPr>
        <w:t>. Urbana, IL: Univers</w:t>
      </w:r>
      <w:bookmarkStart w:id="0" w:name="_GoBack"/>
      <w:bookmarkEnd w:id="0"/>
      <w:r w:rsidRPr="002152E0">
        <w:rPr>
          <w:rFonts w:ascii="Garamond" w:eastAsia="Calibri" w:hAnsi="Garamond" w:cs="Calibri"/>
        </w:rPr>
        <w:t>ity of Illinois and Indiana University, Author.</w:t>
      </w:r>
    </w:p>
    <w:p w14:paraId="6D489148" w14:textId="4F71FD57" w:rsidR="000218F2" w:rsidRDefault="000218F2" w:rsidP="000218F2">
      <w:pPr>
        <w:tabs>
          <w:tab w:val="left" w:pos="4028"/>
        </w:tabs>
        <w:ind w:right="18"/>
        <w:rPr>
          <w:rFonts w:ascii="Garamond" w:eastAsia="Calibri" w:hAnsi="Garamond" w:cs="Calibri"/>
        </w:rPr>
      </w:pPr>
      <w:r>
        <w:rPr>
          <w:noProof/>
        </w:rPr>
        <w:lastRenderedPageBreak/>
        <w:drawing>
          <wp:anchor distT="0" distB="0" distL="114300" distR="114300" simplePos="0" relativeHeight="251658240" behindDoc="0" locked="0" layoutInCell="1" allowOverlap="1" wp14:anchorId="2C494423" wp14:editId="5C77C529">
            <wp:simplePos x="0" y="0"/>
            <wp:positionH relativeFrom="column">
              <wp:posOffset>2540</wp:posOffset>
            </wp:positionH>
            <wp:positionV relativeFrom="paragraph">
              <wp:posOffset>-583869</wp:posOffset>
            </wp:positionV>
            <wp:extent cx="6126480" cy="1252039"/>
            <wp:effectExtent l="0" t="0" r="0" b="5715"/>
            <wp:wrapNone/>
            <wp:docPr id="4614776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9">
                      <a:extLst>
                        <a:ext uri="{28A0092B-C50C-407E-A947-70E740481C1C}">
                          <a14:useLocalDpi xmlns:a14="http://schemas.microsoft.com/office/drawing/2010/main" val="0"/>
                        </a:ext>
                      </a:extLst>
                    </a:blip>
                    <a:stretch>
                      <a:fillRect/>
                    </a:stretch>
                  </pic:blipFill>
                  <pic:spPr>
                    <a:xfrm>
                      <a:off x="0" y="0"/>
                      <a:ext cx="6126480" cy="1252039"/>
                    </a:xfrm>
                    <a:prstGeom prst="rect">
                      <a:avLst/>
                    </a:prstGeom>
                  </pic:spPr>
                </pic:pic>
              </a:graphicData>
            </a:graphic>
            <wp14:sizeRelH relativeFrom="page">
              <wp14:pctWidth>0</wp14:pctWidth>
            </wp14:sizeRelH>
            <wp14:sizeRelV relativeFrom="page">
              <wp14:pctHeight>0</wp14:pctHeight>
            </wp14:sizeRelV>
          </wp:anchor>
        </w:drawing>
      </w:r>
    </w:p>
    <w:p w14:paraId="07609D2D" w14:textId="267658B8" w:rsidR="000218F2" w:rsidRDefault="000218F2" w:rsidP="000218F2">
      <w:pPr>
        <w:tabs>
          <w:tab w:val="left" w:pos="4028"/>
        </w:tabs>
        <w:ind w:right="18"/>
        <w:rPr>
          <w:rFonts w:ascii="Garamond" w:hAnsi="Garamond"/>
        </w:rPr>
      </w:pPr>
    </w:p>
    <w:p w14:paraId="13F7F726" w14:textId="77777777" w:rsidR="000218F2" w:rsidRDefault="000218F2" w:rsidP="000218F2">
      <w:pPr>
        <w:tabs>
          <w:tab w:val="left" w:pos="4028"/>
        </w:tabs>
        <w:ind w:right="18"/>
        <w:rPr>
          <w:rFonts w:ascii="Garamond" w:hAnsi="Garamond"/>
        </w:rPr>
      </w:pPr>
    </w:p>
    <w:p w14:paraId="2A3B4979" w14:textId="1ACF61A2" w:rsidR="002152E0" w:rsidRPr="000218F2" w:rsidRDefault="000218F2" w:rsidP="000218F2">
      <w:pPr>
        <w:tabs>
          <w:tab w:val="left" w:pos="4028"/>
        </w:tabs>
        <w:ind w:right="18"/>
        <w:rPr>
          <w:rFonts w:ascii="Garamond" w:eastAsia="Calibri" w:hAnsi="Garamond" w:cs="Calibri"/>
        </w:rPr>
      </w:pPr>
      <w:r>
        <w:rPr>
          <w:rFonts w:ascii="Garamond" w:hAnsi="Garamond"/>
        </w:rPr>
        <w:br/>
      </w:r>
      <w:r w:rsidR="002152E0" w:rsidRPr="002152E0">
        <w:rPr>
          <w:rFonts w:ascii="Garamond" w:hAnsi="Garamond"/>
        </w:rPr>
        <w:t>Assignment:</w:t>
      </w:r>
      <w:r w:rsidR="002152E0">
        <w:rPr>
          <w:rFonts w:ascii="Garamond" w:hAnsi="Garamond"/>
        </w:rPr>
        <w:t xml:space="preserve"> </w:t>
      </w:r>
      <w:r w:rsidR="002152E0" w:rsidRPr="002152E0">
        <w:rPr>
          <w:rFonts w:ascii="Garamond" w:hAnsi="Garamond"/>
        </w:rPr>
        <w:t>_</w:t>
      </w:r>
      <w:r w:rsidR="002152E0" w:rsidRPr="002152E0">
        <w:rPr>
          <w:rFonts w:ascii="Garamond" w:hAnsi="Garamond"/>
        </w:rPr>
        <w:t>____________________________________________________________________</w:t>
      </w:r>
    </w:p>
    <w:p w14:paraId="3F7E7016" w14:textId="5EA4A4C2" w:rsidR="002152E0" w:rsidRPr="002152E0" w:rsidRDefault="002152E0" w:rsidP="002152E0">
      <w:pPr>
        <w:tabs>
          <w:tab w:val="left" w:pos="4028"/>
        </w:tabs>
        <w:ind w:right="18"/>
        <w:rPr>
          <w:rFonts w:ascii="Garamond" w:hAnsi="Garamond"/>
        </w:rPr>
      </w:pPr>
    </w:p>
    <w:p w14:paraId="709EE09E" w14:textId="213ECA0A" w:rsidR="002152E0" w:rsidRPr="002152E0" w:rsidRDefault="002152E0" w:rsidP="002152E0">
      <w:pPr>
        <w:tabs>
          <w:tab w:val="left" w:pos="4028"/>
        </w:tabs>
        <w:ind w:right="18"/>
        <w:rPr>
          <w:rFonts w:ascii="Garamond" w:hAnsi="Garamond"/>
        </w:rPr>
      </w:pPr>
      <w:r w:rsidRPr="002152E0">
        <w:rPr>
          <w:rFonts w:ascii="Garamond" w:hAnsi="Garamond"/>
        </w:rPr>
        <w:t>Comments From: _______________________________</w:t>
      </w:r>
      <w:r w:rsidRPr="002152E0">
        <w:rPr>
          <w:rFonts w:ascii="Garamond" w:hAnsi="Garamond"/>
        </w:rPr>
        <w:t>_</w:t>
      </w:r>
      <w:r w:rsidRPr="002152E0">
        <w:rPr>
          <w:rFonts w:ascii="Garamond" w:hAnsi="Garamond"/>
        </w:rPr>
        <w:t>_________________________________</w:t>
      </w:r>
    </w:p>
    <w:p w14:paraId="40EF4285" w14:textId="30704207" w:rsidR="002152E0" w:rsidRPr="000218F2" w:rsidRDefault="002152E0" w:rsidP="002152E0">
      <w:pPr>
        <w:tabs>
          <w:tab w:val="left" w:pos="4028"/>
        </w:tabs>
        <w:ind w:right="18"/>
        <w:rPr>
          <w:rFonts w:ascii="Garamond" w:hAnsi="Garamond"/>
          <w:sz w:val="32"/>
          <w:szCs w:val="32"/>
        </w:rPr>
      </w:pPr>
    </w:p>
    <w:p w14:paraId="35D7ADB3" w14:textId="77777777" w:rsidR="002152E0" w:rsidRPr="002152E0" w:rsidRDefault="002152E0" w:rsidP="002152E0">
      <w:pPr>
        <w:pStyle w:val="ListParagraph"/>
        <w:widowControl w:val="0"/>
        <w:numPr>
          <w:ilvl w:val="0"/>
          <w:numId w:val="12"/>
        </w:numPr>
        <w:tabs>
          <w:tab w:val="left" w:pos="4028"/>
        </w:tabs>
        <w:autoSpaceDE w:val="0"/>
        <w:autoSpaceDN w:val="0"/>
        <w:ind w:left="360" w:right="18"/>
        <w:contextualSpacing w:val="0"/>
        <w:rPr>
          <w:rFonts w:ascii="Garamond" w:hAnsi="Garamond"/>
        </w:rPr>
      </w:pPr>
      <w:r w:rsidRPr="002152E0">
        <w:rPr>
          <w:rFonts w:ascii="Garamond" w:hAnsi="Garamond"/>
        </w:rPr>
        <w:t>What learning outcomes will students demonstrate with this assignment? How does it need to be modified to better align with the learning outcomes of interest?</w:t>
      </w:r>
    </w:p>
    <w:p w14:paraId="2E2F8D83" w14:textId="77777777" w:rsidR="002152E0" w:rsidRPr="002152E0" w:rsidRDefault="002152E0" w:rsidP="002152E0">
      <w:pPr>
        <w:tabs>
          <w:tab w:val="left" w:pos="4028"/>
        </w:tabs>
        <w:ind w:left="360" w:right="18"/>
        <w:rPr>
          <w:rFonts w:ascii="Garamond" w:hAnsi="Garamond"/>
        </w:rPr>
      </w:pPr>
    </w:p>
    <w:p w14:paraId="71549A20" w14:textId="2A6EF43B" w:rsidR="002152E0" w:rsidRPr="002152E0" w:rsidRDefault="002152E0" w:rsidP="002152E0">
      <w:pPr>
        <w:tabs>
          <w:tab w:val="left" w:pos="4028"/>
        </w:tabs>
        <w:ind w:left="360" w:right="18"/>
        <w:rPr>
          <w:rFonts w:ascii="Garamond" w:hAnsi="Garamond"/>
        </w:rPr>
      </w:pPr>
    </w:p>
    <w:p w14:paraId="55A9BF06" w14:textId="77777777" w:rsidR="002152E0" w:rsidRPr="002152E0" w:rsidRDefault="002152E0" w:rsidP="002152E0">
      <w:pPr>
        <w:tabs>
          <w:tab w:val="left" w:pos="4028"/>
        </w:tabs>
        <w:ind w:left="360" w:right="18"/>
        <w:rPr>
          <w:rFonts w:ascii="Garamond" w:hAnsi="Garamond"/>
        </w:rPr>
      </w:pPr>
    </w:p>
    <w:p w14:paraId="6C123DB1" w14:textId="77777777" w:rsidR="002152E0" w:rsidRPr="002152E0" w:rsidRDefault="002152E0" w:rsidP="002152E0">
      <w:pPr>
        <w:tabs>
          <w:tab w:val="left" w:pos="4028"/>
        </w:tabs>
        <w:ind w:left="360" w:right="18"/>
        <w:rPr>
          <w:rFonts w:ascii="Garamond" w:hAnsi="Garamond"/>
        </w:rPr>
      </w:pPr>
    </w:p>
    <w:p w14:paraId="12D59A74" w14:textId="77777777" w:rsidR="002152E0" w:rsidRPr="002152E0" w:rsidRDefault="002152E0" w:rsidP="002152E0">
      <w:pPr>
        <w:pStyle w:val="ListParagraph"/>
        <w:widowControl w:val="0"/>
        <w:numPr>
          <w:ilvl w:val="0"/>
          <w:numId w:val="12"/>
        </w:numPr>
        <w:tabs>
          <w:tab w:val="left" w:pos="4028"/>
        </w:tabs>
        <w:autoSpaceDE w:val="0"/>
        <w:autoSpaceDN w:val="0"/>
        <w:ind w:left="360" w:right="18"/>
        <w:contextualSpacing w:val="0"/>
        <w:rPr>
          <w:rFonts w:ascii="Garamond" w:hAnsi="Garamond"/>
        </w:rPr>
      </w:pPr>
      <w:r w:rsidRPr="002152E0">
        <w:rPr>
          <w:rFonts w:ascii="Garamond" w:hAnsi="Garamond"/>
        </w:rPr>
        <w:t>How does the assignment align with the evaluative criteria? Are there mixed signals sent to students? </w:t>
      </w:r>
    </w:p>
    <w:p w14:paraId="2792FE07" w14:textId="77777777" w:rsidR="002152E0" w:rsidRPr="002152E0" w:rsidRDefault="002152E0" w:rsidP="002152E0">
      <w:pPr>
        <w:tabs>
          <w:tab w:val="left" w:pos="4028"/>
        </w:tabs>
        <w:ind w:left="360" w:right="18"/>
        <w:rPr>
          <w:rFonts w:ascii="Garamond" w:hAnsi="Garamond"/>
        </w:rPr>
      </w:pPr>
    </w:p>
    <w:p w14:paraId="4D281AA0" w14:textId="77777777" w:rsidR="002152E0" w:rsidRPr="002152E0" w:rsidRDefault="002152E0" w:rsidP="002152E0">
      <w:pPr>
        <w:tabs>
          <w:tab w:val="left" w:pos="4028"/>
        </w:tabs>
        <w:ind w:left="360" w:right="18"/>
        <w:rPr>
          <w:rFonts w:ascii="Garamond" w:hAnsi="Garamond"/>
        </w:rPr>
      </w:pPr>
    </w:p>
    <w:p w14:paraId="16923BED" w14:textId="77777777" w:rsidR="002152E0" w:rsidRPr="002152E0" w:rsidRDefault="002152E0" w:rsidP="002152E0">
      <w:pPr>
        <w:tabs>
          <w:tab w:val="left" w:pos="4028"/>
        </w:tabs>
        <w:ind w:left="360" w:right="18"/>
        <w:rPr>
          <w:rFonts w:ascii="Garamond" w:hAnsi="Garamond"/>
        </w:rPr>
      </w:pPr>
    </w:p>
    <w:p w14:paraId="0311B7BC" w14:textId="77777777" w:rsidR="002152E0" w:rsidRPr="002152E0" w:rsidRDefault="002152E0" w:rsidP="002152E0">
      <w:pPr>
        <w:tabs>
          <w:tab w:val="left" w:pos="4028"/>
        </w:tabs>
        <w:ind w:left="360" w:right="18"/>
        <w:rPr>
          <w:rFonts w:ascii="Garamond" w:hAnsi="Garamond"/>
        </w:rPr>
      </w:pPr>
    </w:p>
    <w:p w14:paraId="59C26975" w14:textId="77777777" w:rsidR="002152E0" w:rsidRPr="002152E0" w:rsidRDefault="002152E0" w:rsidP="002152E0">
      <w:pPr>
        <w:tabs>
          <w:tab w:val="left" w:pos="4028"/>
        </w:tabs>
        <w:ind w:left="360" w:right="18"/>
        <w:rPr>
          <w:rFonts w:ascii="Garamond" w:hAnsi="Garamond"/>
        </w:rPr>
      </w:pPr>
    </w:p>
    <w:p w14:paraId="12549642" w14:textId="77777777" w:rsidR="002152E0" w:rsidRPr="002152E0" w:rsidRDefault="002152E0" w:rsidP="002152E0">
      <w:pPr>
        <w:pStyle w:val="ListParagraph"/>
        <w:widowControl w:val="0"/>
        <w:numPr>
          <w:ilvl w:val="0"/>
          <w:numId w:val="12"/>
        </w:numPr>
        <w:tabs>
          <w:tab w:val="left" w:pos="4028"/>
        </w:tabs>
        <w:autoSpaceDE w:val="0"/>
        <w:autoSpaceDN w:val="0"/>
        <w:ind w:left="360" w:right="18"/>
        <w:contextualSpacing w:val="0"/>
        <w:rPr>
          <w:rFonts w:ascii="Garamond" w:hAnsi="Garamond"/>
        </w:rPr>
      </w:pPr>
      <w:r w:rsidRPr="002152E0">
        <w:rPr>
          <w:rFonts w:ascii="Garamond" w:hAnsi="Garamond"/>
        </w:rPr>
        <w:t>Thinking about the assignment from the point of view of students, what questions or suggestions do you have regarding clarity in instructions, prompt, or purpose?</w:t>
      </w:r>
    </w:p>
    <w:p w14:paraId="521529E8" w14:textId="77777777" w:rsidR="002152E0" w:rsidRPr="002152E0" w:rsidRDefault="002152E0" w:rsidP="002152E0">
      <w:pPr>
        <w:tabs>
          <w:tab w:val="left" w:pos="4028"/>
        </w:tabs>
        <w:ind w:left="360" w:right="18"/>
        <w:rPr>
          <w:rFonts w:ascii="Garamond" w:hAnsi="Garamond"/>
        </w:rPr>
      </w:pPr>
    </w:p>
    <w:p w14:paraId="10F59182" w14:textId="77777777" w:rsidR="002152E0" w:rsidRPr="002152E0" w:rsidRDefault="002152E0" w:rsidP="002152E0">
      <w:pPr>
        <w:tabs>
          <w:tab w:val="left" w:pos="4028"/>
        </w:tabs>
        <w:ind w:left="360" w:right="18"/>
        <w:rPr>
          <w:rFonts w:ascii="Garamond" w:hAnsi="Garamond"/>
        </w:rPr>
      </w:pPr>
    </w:p>
    <w:p w14:paraId="37DBF51B" w14:textId="77777777" w:rsidR="002152E0" w:rsidRPr="002152E0" w:rsidRDefault="002152E0" w:rsidP="002152E0">
      <w:pPr>
        <w:tabs>
          <w:tab w:val="left" w:pos="4028"/>
        </w:tabs>
        <w:ind w:left="360" w:right="18"/>
        <w:rPr>
          <w:rFonts w:ascii="Garamond" w:hAnsi="Garamond"/>
        </w:rPr>
      </w:pPr>
    </w:p>
    <w:p w14:paraId="0C56CE39" w14:textId="77777777" w:rsidR="002152E0" w:rsidRPr="002152E0" w:rsidRDefault="002152E0" w:rsidP="002152E0">
      <w:pPr>
        <w:tabs>
          <w:tab w:val="left" w:pos="4028"/>
        </w:tabs>
        <w:ind w:left="360" w:right="18"/>
        <w:rPr>
          <w:rFonts w:ascii="Garamond" w:hAnsi="Garamond"/>
        </w:rPr>
      </w:pPr>
    </w:p>
    <w:p w14:paraId="79322A22" w14:textId="77777777" w:rsidR="002152E0" w:rsidRPr="002152E0" w:rsidRDefault="002152E0" w:rsidP="002152E0">
      <w:pPr>
        <w:tabs>
          <w:tab w:val="left" w:pos="4028"/>
        </w:tabs>
        <w:ind w:left="360" w:right="18"/>
        <w:rPr>
          <w:rFonts w:ascii="Garamond" w:hAnsi="Garamond"/>
        </w:rPr>
      </w:pPr>
    </w:p>
    <w:p w14:paraId="14875ADB" w14:textId="77777777" w:rsidR="002152E0" w:rsidRPr="002152E0" w:rsidRDefault="002152E0" w:rsidP="002152E0">
      <w:pPr>
        <w:pStyle w:val="ListParagraph"/>
        <w:widowControl w:val="0"/>
        <w:numPr>
          <w:ilvl w:val="0"/>
          <w:numId w:val="12"/>
        </w:numPr>
        <w:tabs>
          <w:tab w:val="left" w:pos="4028"/>
        </w:tabs>
        <w:autoSpaceDE w:val="0"/>
        <w:autoSpaceDN w:val="0"/>
        <w:ind w:left="360" w:right="18"/>
        <w:contextualSpacing w:val="0"/>
        <w:rPr>
          <w:rFonts w:ascii="Garamond" w:hAnsi="Garamond"/>
        </w:rPr>
      </w:pPr>
      <w:r w:rsidRPr="002152E0">
        <w:rPr>
          <w:rFonts w:ascii="Garamond" w:hAnsi="Garamond"/>
        </w:rPr>
        <w:t xml:space="preserve">How does this assignment allow for flexible options, alternative demonstrations, and/or culturally responsive demonstrations of learning? </w:t>
      </w:r>
    </w:p>
    <w:p w14:paraId="27B54AD1" w14:textId="77777777" w:rsidR="002152E0" w:rsidRPr="002152E0" w:rsidRDefault="002152E0" w:rsidP="002152E0">
      <w:pPr>
        <w:tabs>
          <w:tab w:val="left" w:pos="4028"/>
        </w:tabs>
        <w:ind w:left="360" w:right="18"/>
        <w:rPr>
          <w:rFonts w:ascii="Garamond" w:hAnsi="Garamond"/>
        </w:rPr>
      </w:pPr>
    </w:p>
    <w:p w14:paraId="710403CC" w14:textId="77777777" w:rsidR="002152E0" w:rsidRPr="002152E0" w:rsidRDefault="002152E0" w:rsidP="002152E0">
      <w:pPr>
        <w:tabs>
          <w:tab w:val="left" w:pos="4028"/>
        </w:tabs>
        <w:ind w:left="360" w:right="18"/>
        <w:rPr>
          <w:rFonts w:ascii="Garamond" w:hAnsi="Garamond"/>
        </w:rPr>
      </w:pPr>
    </w:p>
    <w:p w14:paraId="42129B13" w14:textId="77777777" w:rsidR="002152E0" w:rsidRPr="002152E0" w:rsidRDefault="002152E0" w:rsidP="002152E0">
      <w:pPr>
        <w:tabs>
          <w:tab w:val="left" w:pos="4028"/>
        </w:tabs>
        <w:ind w:left="360" w:right="18"/>
        <w:rPr>
          <w:rFonts w:ascii="Garamond" w:hAnsi="Garamond"/>
        </w:rPr>
      </w:pPr>
    </w:p>
    <w:p w14:paraId="5ED40C61" w14:textId="77777777" w:rsidR="002152E0" w:rsidRPr="002152E0" w:rsidRDefault="002152E0" w:rsidP="002152E0">
      <w:pPr>
        <w:tabs>
          <w:tab w:val="left" w:pos="4028"/>
        </w:tabs>
        <w:ind w:left="360" w:right="18"/>
        <w:rPr>
          <w:rFonts w:ascii="Garamond" w:hAnsi="Garamond"/>
        </w:rPr>
      </w:pPr>
    </w:p>
    <w:p w14:paraId="07EBD556" w14:textId="77777777" w:rsidR="002152E0" w:rsidRPr="002152E0" w:rsidRDefault="002152E0" w:rsidP="002152E0">
      <w:pPr>
        <w:tabs>
          <w:tab w:val="left" w:pos="4028"/>
        </w:tabs>
        <w:ind w:left="360" w:right="18"/>
        <w:rPr>
          <w:rFonts w:ascii="Garamond" w:hAnsi="Garamond"/>
        </w:rPr>
      </w:pPr>
    </w:p>
    <w:p w14:paraId="7D63ED86" w14:textId="77777777" w:rsidR="002152E0" w:rsidRPr="002152E0" w:rsidRDefault="002152E0" w:rsidP="002152E0">
      <w:pPr>
        <w:pStyle w:val="ListParagraph"/>
        <w:widowControl w:val="0"/>
        <w:numPr>
          <w:ilvl w:val="0"/>
          <w:numId w:val="12"/>
        </w:numPr>
        <w:tabs>
          <w:tab w:val="left" w:pos="4028"/>
        </w:tabs>
        <w:autoSpaceDE w:val="0"/>
        <w:autoSpaceDN w:val="0"/>
        <w:ind w:left="360" w:right="18"/>
        <w:contextualSpacing w:val="0"/>
        <w:rPr>
          <w:rFonts w:ascii="Garamond" w:hAnsi="Garamond"/>
        </w:rPr>
      </w:pPr>
      <w:r w:rsidRPr="002152E0">
        <w:rPr>
          <w:rFonts w:ascii="Garamond" w:hAnsi="Garamond"/>
        </w:rPr>
        <w:t xml:space="preserve">How does this assignment need to be modified or adjusted to reflect current faculty and student circumstances and situations in light of COVID-19? </w:t>
      </w:r>
    </w:p>
    <w:p w14:paraId="7D9C311A" w14:textId="77777777" w:rsidR="002152E0" w:rsidRPr="002152E0" w:rsidRDefault="002152E0" w:rsidP="002152E0">
      <w:pPr>
        <w:tabs>
          <w:tab w:val="left" w:pos="4028"/>
        </w:tabs>
        <w:ind w:left="360" w:right="18"/>
        <w:rPr>
          <w:rFonts w:ascii="Garamond" w:hAnsi="Garamond"/>
        </w:rPr>
      </w:pPr>
    </w:p>
    <w:p w14:paraId="6C14A35C" w14:textId="77777777" w:rsidR="002152E0" w:rsidRPr="002152E0" w:rsidRDefault="002152E0" w:rsidP="002152E0">
      <w:pPr>
        <w:tabs>
          <w:tab w:val="left" w:pos="4028"/>
        </w:tabs>
        <w:ind w:left="360" w:right="18"/>
        <w:rPr>
          <w:rFonts w:ascii="Garamond" w:hAnsi="Garamond"/>
        </w:rPr>
      </w:pPr>
    </w:p>
    <w:p w14:paraId="6ECBF66E" w14:textId="77777777" w:rsidR="002152E0" w:rsidRPr="002152E0" w:rsidRDefault="002152E0" w:rsidP="002152E0">
      <w:pPr>
        <w:tabs>
          <w:tab w:val="left" w:pos="4028"/>
        </w:tabs>
        <w:ind w:left="360" w:right="18"/>
        <w:rPr>
          <w:rFonts w:ascii="Garamond" w:hAnsi="Garamond"/>
        </w:rPr>
      </w:pPr>
    </w:p>
    <w:p w14:paraId="21B9DD76" w14:textId="77777777" w:rsidR="002152E0" w:rsidRPr="002152E0" w:rsidRDefault="002152E0" w:rsidP="002152E0">
      <w:pPr>
        <w:tabs>
          <w:tab w:val="left" w:pos="4028"/>
        </w:tabs>
        <w:ind w:left="360" w:right="18"/>
        <w:rPr>
          <w:rFonts w:ascii="Garamond" w:hAnsi="Garamond"/>
        </w:rPr>
      </w:pPr>
    </w:p>
    <w:p w14:paraId="7271C950" w14:textId="77777777" w:rsidR="002152E0" w:rsidRPr="002152E0" w:rsidRDefault="002152E0" w:rsidP="002152E0">
      <w:pPr>
        <w:tabs>
          <w:tab w:val="left" w:pos="4028"/>
        </w:tabs>
        <w:ind w:left="360" w:right="18"/>
        <w:rPr>
          <w:rFonts w:ascii="Garamond" w:hAnsi="Garamond"/>
        </w:rPr>
      </w:pPr>
    </w:p>
    <w:p w14:paraId="1244ECEA" w14:textId="77777777" w:rsidR="002152E0" w:rsidRPr="002152E0" w:rsidRDefault="002152E0" w:rsidP="002152E0">
      <w:pPr>
        <w:pStyle w:val="ListParagraph"/>
        <w:widowControl w:val="0"/>
        <w:numPr>
          <w:ilvl w:val="0"/>
          <w:numId w:val="12"/>
        </w:numPr>
        <w:tabs>
          <w:tab w:val="left" w:pos="4028"/>
        </w:tabs>
        <w:autoSpaceDE w:val="0"/>
        <w:autoSpaceDN w:val="0"/>
        <w:ind w:left="360" w:right="18"/>
        <w:contextualSpacing w:val="0"/>
        <w:rPr>
          <w:rFonts w:ascii="Garamond" w:hAnsi="Garamond"/>
        </w:rPr>
      </w:pPr>
      <w:r w:rsidRPr="002152E0">
        <w:rPr>
          <w:rFonts w:ascii="Garamond" w:hAnsi="Garamond"/>
        </w:rPr>
        <w:t>What unnecessary constraints, if any, may need to be removed to accommodate learning during a global pandemic crisis?</w:t>
      </w:r>
    </w:p>
    <w:p w14:paraId="603CA239" w14:textId="49D20A49" w:rsidR="63653D5E" w:rsidRPr="002152E0" w:rsidRDefault="63653D5E" w:rsidP="002152E0">
      <w:pPr>
        <w:ind w:left="360"/>
        <w:rPr>
          <w:rFonts w:ascii="Garamond" w:eastAsia="Calibri" w:hAnsi="Garamond" w:cs="Calibri"/>
        </w:rPr>
      </w:pPr>
    </w:p>
    <w:sectPr w:rsidR="63653D5E" w:rsidRPr="002152E0" w:rsidSect="000218F2">
      <w:footerReference w:type="even" r:id="rId20"/>
      <w:footerReference w:type="default" r:id="rId21"/>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683E3" w14:textId="77777777" w:rsidR="00D63A09" w:rsidRDefault="00D63A09" w:rsidP="0086732F">
      <w:r>
        <w:separator/>
      </w:r>
    </w:p>
  </w:endnote>
  <w:endnote w:type="continuationSeparator" w:id="0">
    <w:p w14:paraId="554039F4" w14:textId="77777777" w:rsidR="00D63A09" w:rsidRDefault="00D63A09" w:rsidP="008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1453324"/>
      <w:docPartObj>
        <w:docPartGallery w:val="Page Numbers (Bottom of Page)"/>
        <w:docPartUnique/>
      </w:docPartObj>
    </w:sdtPr>
    <w:sdtEndPr>
      <w:rPr>
        <w:rStyle w:val="PageNumber"/>
      </w:rPr>
    </w:sdtEndPr>
    <w:sdtContent>
      <w:p w14:paraId="65272998" w14:textId="302F397D" w:rsidR="0086732F" w:rsidRDefault="0086732F" w:rsidP="005133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1661D" w14:textId="77777777" w:rsidR="0086732F" w:rsidRDefault="0086732F" w:rsidP="008673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9093928"/>
      <w:docPartObj>
        <w:docPartGallery w:val="Page Numbers (Bottom of Page)"/>
        <w:docPartUnique/>
      </w:docPartObj>
    </w:sdtPr>
    <w:sdtEndPr>
      <w:rPr>
        <w:rStyle w:val="PageNumber"/>
      </w:rPr>
    </w:sdtEndPr>
    <w:sdtContent>
      <w:p w14:paraId="3068BCBC" w14:textId="2DF7CB42" w:rsidR="0086732F" w:rsidRDefault="0086732F" w:rsidP="005133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3222AB" w14:textId="77777777" w:rsidR="0086732F" w:rsidRDefault="0086732F" w:rsidP="008673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F7AA" w14:textId="77777777" w:rsidR="00D63A09" w:rsidRDefault="00D63A09" w:rsidP="0086732F">
      <w:r>
        <w:separator/>
      </w:r>
    </w:p>
  </w:footnote>
  <w:footnote w:type="continuationSeparator" w:id="0">
    <w:p w14:paraId="6AB1D955" w14:textId="77777777" w:rsidR="00D63A09" w:rsidRDefault="00D63A09" w:rsidP="00867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81A"/>
    <w:multiLevelType w:val="hybridMultilevel"/>
    <w:tmpl w:val="37F62314"/>
    <w:lvl w:ilvl="0" w:tplc="3F6EC0AE">
      <w:start w:val="1"/>
      <w:numFmt w:val="decimal"/>
      <w:lvlText w:val="%1."/>
      <w:lvlJc w:val="left"/>
      <w:pPr>
        <w:ind w:left="720" w:hanging="360"/>
      </w:pPr>
    </w:lvl>
    <w:lvl w:ilvl="1" w:tplc="7A6CE454">
      <w:start w:val="1"/>
      <w:numFmt w:val="lowerLetter"/>
      <w:lvlText w:val="%2."/>
      <w:lvlJc w:val="left"/>
      <w:pPr>
        <w:ind w:left="1440" w:hanging="360"/>
      </w:pPr>
    </w:lvl>
    <w:lvl w:ilvl="2" w:tplc="EE84DBE0">
      <w:start w:val="1"/>
      <w:numFmt w:val="lowerRoman"/>
      <w:lvlText w:val="%3."/>
      <w:lvlJc w:val="right"/>
      <w:pPr>
        <w:ind w:left="2160" w:hanging="180"/>
      </w:pPr>
    </w:lvl>
    <w:lvl w:ilvl="3" w:tplc="C9D21490">
      <w:start w:val="1"/>
      <w:numFmt w:val="decimal"/>
      <w:lvlText w:val="%4."/>
      <w:lvlJc w:val="left"/>
      <w:pPr>
        <w:ind w:left="2880" w:hanging="360"/>
      </w:pPr>
    </w:lvl>
    <w:lvl w:ilvl="4" w:tplc="27E87A80">
      <w:start w:val="1"/>
      <w:numFmt w:val="lowerLetter"/>
      <w:lvlText w:val="%5."/>
      <w:lvlJc w:val="left"/>
      <w:pPr>
        <w:ind w:left="3600" w:hanging="360"/>
      </w:pPr>
    </w:lvl>
    <w:lvl w:ilvl="5" w:tplc="2208D46E">
      <w:start w:val="1"/>
      <w:numFmt w:val="lowerRoman"/>
      <w:lvlText w:val="%6."/>
      <w:lvlJc w:val="right"/>
      <w:pPr>
        <w:ind w:left="4320" w:hanging="180"/>
      </w:pPr>
    </w:lvl>
    <w:lvl w:ilvl="6" w:tplc="24181612">
      <w:start w:val="1"/>
      <w:numFmt w:val="decimal"/>
      <w:lvlText w:val="%7."/>
      <w:lvlJc w:val="left"/>
      <w:pPr>
        <w:ind w:left="5040" w:hanging="360"/>
      </w:pPr>
    </w:lvl>
    <w:lvl w:ilvl="7" w:tplc="19CE37F2">
      <w:start w:val="1"/>
      <w:numFmt w:val="lowerLetter"/>
      <w:lvlText w:val="%8."/>
      <w:lvlJc w:val="left"/>
      <w:pPr>
        <w:ind w:left="5760" w:hanging="360"/>
      </w:pPr>
    </w:lvl>
    <w:lvl w:ilvl="8" w:tplc="A54CC964">
      <w:start w:val="1"/>
      <w:numFmt w:val="lowerRoman"/>
      <w:lvlText w:val="%9."/>
      <w:lvlJc w:val="right"/>
      <w:pPr>
        <w:ind w:left="6480" w:hanging="180"/>
      </w:pPr>
    </w:lvl>
  </w:abstractNum>
  <w:abstractNum w:abstractNumId="1" w15:restartNumberingAfterBreak="0">
    <w:nsid w:val="0B574AB5"/>
    <w:multiLevelType w:val="hybridMultilevel"/>
    <w:tmpl w:val="74C66670"/>
    <w:lvl w:ilvl="0" w:tplc="4E80FBFC">
      <w:start w:val="1"/>
      <w:numFmt w:val="decimal"/>
      <w:lvlText w:val="%1."/>
      <w:lvlJc w:val="left"/>
      <w:pPr>
        <w:ind w:left="720" w:hanging="360"/>
      </w:pPr>
    </w:lvl>
    <w:lvl w:ilvl="1" w:tplc="BBF6846E">
      <w:start w:val="1"/>
      <w:numFmt w:val="lowerLetter"/>
      <w:lvlText w:val="%2."/>
      <w:lvlJc w:val="left"/>
      <w:pPr>
        <w:ind w:left="1440" w:hanging="360"/>
      </w:pPr>
    </w:lvl>
    <w:lvl w:ilvl="2" w:tplc="01DCBA42">
      <w:start w:val="1"/>
      <w:numFmt w:val="lowerRoman"/>
      <w:lvlText w:val="%3."/>
      <w:lvlJc w:val="right"/>
      <w:pPr>
        <w:ind w:left="2160" w:hanging="180"/>
      </w:pPr>
    </w:lvl>
    <w:lvl w:ilvl="3" w:tplc="E41827EC">
      <w:start w:val="1"/>
      <w:numFmt w:val="decimal"/>
      <w:lvlText w:val="%4."/>
      <w:lvlJc w:val="left"/>
      <w:pPr>
        <w:ind w:left="2880" w:hanging="360"/>
      </w:pPr>
    </w:lvl>
    <w:lvl w:ilvl="4" w:tplc="F0DA6430">
      <w:start w:val="1"/>
      <w:numFmt w:val="lowerLetter"/>
      <w:lvlText w:val="%5."/>
      <w:lvlJc w:val="left"/>
      <w:pPr>
        <w:ind w:left="3600" w:hanging="360"/>
      </w:pPr>
    </w:lvl>
    <w:lvl w:ilvl="5" w:tplc="DC3A2EAC">
      <w:start w:val="1"/>
      <w:numFmt w:val="lowerRoman"/>
      <w:lvlText w:val="%6."/>
      <w:lvlJc w:val="right"/>
      <w:pPr>
        <w:ind w:left="4320" w:hanging="180"/>
      </w:pPr>
    </w:lvl>
    <w:lvl w:ilvl="6" w:tplc="FE885DD6">
      <w:start w:val="1"/>
      <w:numFmt w:val="decimal"/>
      <w:lvlText w:val="%7."/>
      <w:lvlJc w:val="left"/>
      <w:pPr>
        <w:ind w:left="5040" w:hanging="360"/>
      </w:pPr>
    </w:lvl>
    <w:lvl w:ilvl="7" w:tplc="502C339A">
      <w:start w:val="1"/>
      <w:numFmt w:val="lowerLetter"/>
      <w:lvlText w:val="%8."/>
      <w:lvlJc w:val="left"/>
      <w:pPr>
        <w:ind w:left="5760" w:hanging="360"/>
      </w:pPr>
    </w:lvl>
    <w:lvl w:ilvl="8" w:tplc="0C346972">
      <w:start w:val="1"/>
      <w:numFmt w:val="lowerRoman"/>
      <w:lvlText w:val="%9."/>
      <w:lvlJc w:val="right"/>
      <w:pPr>
        <w:ind w:left="6480" w:hanging="180"/>
      </w:pPr>
    </w:lvl>
  </w:abstractNum>
  <w:abstractNum w:abstractNumId="2" w15:restartNumberingAfterBreak="0">
    <w:nsid w:val="13CD46EA"/>
    <w:multiLevelType w:val="hybridMultilevel"/>
    <w:tmpl w:val="A3E2B406"/>
    <w:lvl w:ilvl="0" w:tplc="ECE485AC">
      <w:start w:val="1"/>
      <w:numFmt w:val="bullet"/>
      <w:lvlText w:val=""/>
      <w:lvlJc w:val="left"/>
      <w:pPr>
        <w:ind w:left="720" w:hanging="360"/>
      </w:pPr>
      <w:rPr>
        <w:rFonts w:ascii="Symbol" w:hAnsi="Symbol" w:hint="default"/>
      </w:rPr>
    </w:lvl>
    <w:lvl w:ilvl="1" w:tplc="BE54350A">
      <w:start w:val="1"/>
      <w:numFmt w:val="bullet"/>
      <w:lvlText w:val="o"/>
      <w:lvlJc w:val="left"/>
      <w:pPr>
        <w:ind w:left="1440" w:hanging="360"/>
      </w:pPr>
      <w:rPr>
        <w:rFonts w:ascii="Courier New" w:hAnsi="Courier New" w:hint="default"/>
      </w:rPr>
    </w:lvl>
    <w:lvl w:ilvl="2" w:tplc="48149C30">
      <w:start w:val="1"/>
      <w:numFmt w:val="bullet"/>
      <w:lvlText w:val=""/>
      <w:lvlJc w:val="left"/>
      <w:pPr>
        <w:ind w:left="2160" w:hanging="360"/>
      </w:pPr>
      <w:rPr>
        <w:rFonts w:ascii="Wingdings" w:hAnsi="Wingdings" w:hint="default"/>
      </w:rPr>
    </w:lvl>
    <w:lvl w:ilvl="3" w:tplc="7DE432CE">
      <w:start w:val="1"/>
      <w:numFmt w:val="bullet"/>
      <w:lvlText w:val=""/>
      <w:lvlJc w:val="left"/>
      <w:pPr>
        <w:ind w:left="2880" w:hanging="360"/>
      </w:pPr>
      <w:rPr>
        <w:rFonts w:ascii="Symbol" w:hAnsi="Symbol" w:hint="default"/>
      </w:rPr>
    </w:lvl>
    <w:lvl w:ilvl="4" w:tplc="545E1C8E">
      <w:start w:val="1"/>
      <w:numFmt w:val="bullet"/>
      <w:lvlText w:val="o"/>
      <w:lvlJc w:val="left"/>
      <w:pPr>
        <w:ind w:left="3600" w:hanging="360"/>
      </w:pPr>
      <w:rPr>
        <w:rFonts w:ascii="Courier New" w:hAnsi="Courier New" w:hint="default"/>
      </w:rPr>
    </w:lvl>
    <w:lvl w:ilvl="5" w:tplc="BC30EF04">
      <w:start w:val="1"/>
      <w:numFmt w:val="bullet"/>
      <w:lvlText w:val=""/>
      <w:lvlJc w:val="left"/>
      <w:pPr>
        <w:ind w:left="4320" w:hanging="360"/>
      </w:pPr>
      <w:rPr>
        <w:rFonts w:ascii="Wingdings" w:hAnsi="Wingdings" w:hint="default"/>
      </w:rPr>
    </w:lvl>
    <w:lvl w:ilvl="6" w:tplc="1EAC2AF6">
      <w:start w:val="1"/>
      <w:numFmt w:val="bullet"/>
      <w:lvlText w:val=""/>
      <w:lvlJc w:val="left"/>
      <w:pPr>
        <w:ind w:left="5040" w:hanging="360"/>
      </w:pPr>
      <w:rPr>
        <w:rFonts w:ascii="Symbol" w:hAnsi="Symbol" w:hint="default"/>
      </w:rPr>
    </w:lvl>
    <w:lvl w:ilvl="7" w:tplc="701EBCA8">
      <w:start w:val="1"/>
      <w:numFmt w:val="bullet"/>
      <w:lvlText w:val="o"/>
      <w:lvlJc w:val="left"/>
      <w:pPr>
        <w:ind w:left="5760" w:hanging="360"/>
      </w:pPr>
      <w:rPr>
        <w:rFonts w:ascii="Courier New" w:hAnsi="Courier New" w:hint="default"/>
      </w:rPr>
    </w:lvl>
    <w:lvl w:ilvl="8" w:tplc="2D660692">
      <w:start w:val="1"/>
      <w:numFmt w:val="bullet"/>
      <w:lvlText w:val=""/>
      <w:lvlJc w:val="left"/>
      <w:pPr>
        <w:ind w:left="6480" w:hanging="360"/>
      </w:pPr>
      <w:rPr>
        <w:rFonts w:ascii="Wingdings" w:hAnsi="Wingdings" w:hint="default"/>
      </w:rPr>
    </w:lvl>
  </w:abstractNum>
  <w:abstractNum w:abstractNumId="3" w15:restartNumberingAfterBreak="0">
    <w:nsid w:val="167B1B7F"/>
    <w:multiLevelType w:val="hybridMultilevel"/>
    <w:tmpl w:val="169E1514"/>
    <w:lvl w:ilvl="0" w:tplc="E5D6C514">
      <w:start w:val="1"/>
      <w:numFmt w:val="bullet"/>
      <w:lvlText w:val=""/>
      <w:lvlJc w:val="left"/>
      <w:pPr>
        <w:ind w:left="720" w:hanging="360"/>
      </w:pPr>
      <w:rPr>
        <w:rFonts w:ascii="Symbol" w:hAnsi="Symbol" w:hint="default"/>
      </w:rPr>
    </w:lvl>
    <w:lvl w:ilvl="1" w:tplc="03E8352A">
      <w:start w:val="1"/>
      <w:numFmt w:val="bullet"/>
      <w:lvlText w:val="o"/>
      <w:lvlJc w:val="left"/>
      <w:pPr>
        <w:ind w:left="1440" w:hanging="360"/>
      </w:pPr>
      <w:rPr>
        <w:rFonts w:ascii="Courier New" w:hAnsi="Courier New" w:hint="default"/>
      </w:rPr>
    </w:lvl>
    <w:lvl w:ilvl="2" w:tplc="1A08EAE4">
      <w:start w:val="1"/>
      <w:numFmt w:val="bullet"/>
      <w:lvlText w:val=""/>
      <w:lvlJc w:val="left"/>
      <w:pPr>
        <w:ind w:left="2160" w:hanging="360"/>
      </w:pPr>
      <w:rPr>
        <w:rFonts w:ascii="Wingdings" w:hAnsi="Wingdings" w:hint="default"/>
      </w:rPr>
    </w:lvl>
    <w:lvl w:ilvl="3" w:tplc="ADCCEC66">
      <w:start w:val="1"/>
      <w:numFmt w:val="bullet"/>
      <w:lvlText w:val=""/>
      <w:lvlJc w:val="left"/>
      <w:pPr>
        <w:ind w:left="2880" w:hanging="360"/>
      </w:pPr>
      <w:rPr>
        <w:rFonts w:ascii="Symbol" w:hAnsi="Symbol" w:hint="default"/>
      </w:rPr>
    </w:lvl>
    <w:lvl w:ilvl="4" w:tplc="A17C87F8">
      <w:start w:val="1"/>
      <w:numFmt w:val="bullet"/>
      <w:lvlText w:val="o"/>
      <w:lvlJc w:val="left"/>
      <w:pPr>
        <w:ind w:left="3600" w:hanging="360"/>
      </w:pPr>
      <w:rPr>
        <w:rFonts w:ascii="Courier New" w:hAnsi="Courier New" w:hint="default"/>
      </w:rPr>
    </w:lvl>
    <w:lvl w:ilvl="5" w:tplc="C87CB500">
      <w:start w:val="1"/>
      <w:numFmt w:val="bullet"/>
      <w:lvlText w:val=""/>
      <w:lvlJc w:val="left"/>
      <w:pPr>
        <w:ind w:left="4320" w:hanging="360"/>
      </w:pPr>
      <w:rPr>
        <w:rFonts w:ascii="Wingdings" w:hAnsi="Wingdings" w:hint="default"/>
      </w:rPr>
    </w:lvl>
    <w:lvl w:ilvl="6" w:tplc="75665518">
      <w:start w:val="1"/>
      <w:numFmt w:val="bullet"/>
      <w:lvlText w:val=""/>
      <w:lvlJc w:val="left"/>
      <w:pPr>
        <w:ind w:left="5040" w:hanging="360"/>
      </w:pPr>
      <w:rPr>
        <w:rFonts w:ascii="Symbol" w:hAnsi="Symbol" w:hint="default"/>
      </w:rPr>
    </w:lvl>
    <w:lvl w:ilvl="7" w:tplc="E0ACA8BE">
      <w:start w:val="1"/>
      <w:numFmt w:val="bullet"/>
      <w:lvlText w:val="o"/>
      <w:lvlJc w:val="left"/>
      <w:pPr>
        <w:ind w:left="5760" w:hanging="360"/>
      </w:pPr>
      <w:rPr>
        <w:rFonts w:ascii="Courier New" w:hAnsi="Courier New" w:hint="default"/>
      </w:rPr>
    </w:lvl>
    <w:lvl w:ilvl="8" w:tplc="20AE0E9E">
      <w:start w:val="1"/>
      <w:numFmt w:val="bullet"/>
      <w:lvlText w:val=""/>
      <w:lvlJc w:val="left"/>
      <w:pPr>
        <w:ind w:left="6480" w:hanging="360"/>
      </w:pPr>
      <w:rPr>
        <w:rFonts w:ascii="Wingdings" w:hAnsi="Wingdings" w:hint="default"/>
      </w:rPr>
    </w:lvl>
  </w:abstractNum>
  <w:abstractNum w:abstractNumId="4" w15:restartNumberingAfterBreak="0">
    <w:nsid w:val="183A0D47"/>
    <w:multiLevelType w:val="hybridMultilevel"/>
    <w:tmpl w:val="2FB8FDA6"/>
    <w:lvl w:ilvl="0" w:tplc="5D26156C">
      <w:start w:val="1"/>
      <w:numFmt w:val="decimal"/>
      <w:lvlText w:val="%1."/>
      <w:lvlJc w:val="left"/>
      <w:pPr>
        <w:ind w:left="720" w:hanging="360"/>
      </w:pPr>
    </w:lvl>
    <w:lvl w:ilvl="1" w:tplc="2D601E62">
      <w:start w:val="1"/>
      <w:numFmt w:val="lowerLetter"/>
      <w:lvlText w:val="%2."/>
      <w:lvlJc w:val="left"/>
      <w:pPr>
        <w:ind w:left="1440" w:hanging="360"/>
      </w:pPr>
    </w:lvl>
    <w:lvl w:ilvl="2" w:tplc="13D66338">
      <w:start w:val="1"/>
      <w:numFmt w:val="lowerRoman"/>
      <w:lvlText w:val="%3."/>
      <w:lvlJc w:val="right"/>
      <w:pPr>
        <w:ind w:left="2160" w:hanging="180"/>
      </w:pPr>
    </w:lvl>
    <w:lvl w:ilvl="3" w:tplc="ED1AA5F4">
      <w:start w:val="1"/>
      <w:numFmt w:val="decimal"/>
      <w:lvlText w:val="%4."/>
      <w:lvlJc w:val="left"/>
      <w:pPr>
        <w:ind w:left="2880" w:hanging="360"/>
      </w:pPr>
    </w:lvl>
    <w:lvl w:ilvl="4" w:tplc="1C36A44A">
      <w:start w:val="1"/>
      <w:numFmt w:val="lowerLetter"/>
      <w:lvlText w:val="%5."/>
      <w:lvlJc w:val="left"/>
      <w:pPr>
        <w:ind w:left="3600" w:hanging="360"/>
      </w:pPr>
    </w:lvl>
    <w:lvl w:ilvl="5" w:tplc="5C24422A">
      <w:start w:val="1"/>
      <w:numFmt w:val="lowerRoman"/>
      <w:lvlText w:val="%6."/>
      <w:lvlJc w:val="right"/>
      <w:pPr>
        <w:ind w:left="4320" w:hanging="180"/>
      </w:pPr>
    </w:lvl>
    <w:lvl w:ilvl="6" w:tplc="B0BC8DA8">
      <w:start w:val="1"/>
      <w:numFmt w:val="decimal"/>
      <w:lvlText w:val="%7."/>
      <w:lvlJc w:val="left"/>
      <w:pPr>
        <w:ind w:left="5040" w:hanging="360"/>
      </w:pPr>
    </w:lvl>
    <w:lvl w:ilvl="7" w:tplc="EB20D696">
      <w:start w:val="1"/>
      <w:numFmt w:val="lowerLetter"/>
      <w:lvlText w:val="%8."/>
      <w:lvlJc w:val="left"/>
      <w:pPr>
        <w:ind w:left="5760" w:hanging="360"/>
      </w:pPr>
    </w:lvl>
    <w:lvl w:ilvl="8" w:tplc="B5642F4E">
      <w:start w:val="1"/>
      <w:numFmt w:val="lowerRoman"/>
      <w:lvlText w:val="%9."/>
      <w:lvlJc w:val="right"/>
      <w:pPr>
        <w:ind w:left="6480" w:hanging="180"/>
      </w:pPr>
    </w:lvl>
  </w:abstractNum>
  <w:abstractNum w:abstractNumId="5" w15:restartNumberingAfterBreak="0">
    <w:nsid w:val="289C1519"/>
    <w:multiLevelType w:val="hybridMultilevel"/>
    <w:tmpl w:val="0E9CF3F4"/>
    <w:lvl w:ilvl="0" w:tplc="5F12C12C">
      <w:start w:val="1"/>
      <w:numFmt w:val="bullet"/>
      <w:lvlText w:val=""/>
      <w:lvlJc w:val="left"/>
      <w:pPr>
        <w:ind w:left="720" w:hanging="360"/>
      </w:pPr>
      <w:rPr>
        <w:rFonts w:ascii="Symbol" w:hAnsi="Symbol" w:hint="default"/>
      </w:rPr>
    </w:lvl>
    <w:lvl w:ilvl="1" w:tplc="3DC40F54">
      <w:start w:val="1"/>
      <w:numFmt w:val="bullet"/>
      <w:lvlText w:val="o"/>
      <w:lvlJc w:val="left"/>
      <w:pPr>
        <w:ind w:left="1440" w:hanging="360"/>
      </w:pPr>
      <w:rPr>
        <w:rFonts w:ascii="Courier New" w:hAnsi="Courier New" w:hint="default"/>
      </w:rPr>
    </w:lvl>
    <w:lvl w:ilvl="2" w:tplc="75D4E35C">
      <w:start w:val="1"/>
      <w:numFmt w:val="bullet"/>
      <w:lvlText w:val=""/>
      <w:lvlJc w:val="left"/>
      <w:pPr>
        <w:ind w:left="2160" w:hanging="360"/>
      </w:pPr>
      <w:rPr>
        <w:rFonts w:ascii="Wingdings" w:hAnsi="Wingdings" w:hint="default"/>
      </w:rPr>
    </w:lvl>
    <w:lvl w:ilvl="3" w:tplc="E85A495C">
      <w:start w:val="1"/>
      <w:numFmt w:val="bullet"/>
      <w:lvlText w:val=""/>
      <w:lvlJc w:val="left"/>
      <w:pPr>
        <w:ind w:left="2880" w:hanging="360"/>
      </w:pPr>
      <w:rPr>
        <w:rFonts w:ascii="Symbol" w:hAnsi="Symbol" w:hint="default"/>
      </w:rPr>
    </w:lvl>
    <w:lvl w:ilvl="4" w:tplc="BBB47F60">
      <w:start w:val="1"/>
      <w:numFmt w:val="bullet"/>
      <w:lvlText w:val="o"/>
      <w:lvlJc w:val="left"/>
      <w:pPr>
        <w:ind w:left="3600" w:hanging="360"/>
      </w:pPr>
      <w:rPr>
        <w:rFonts w:ascii="Courier New" w:hAnsi="Courier New" w:hint="default"/>
      </w:rPr>
    </w:lvl>
    <w:lvl w:ilvl="5" w:tplc="F3DABB0C">
      <w:start w:val="1"/>
      <w:numFmt w:val="bullet"/>
      <w:lvlText w:val=""/>
      <w:lvlJc w:val="left"/>
      <w:pPr>
        <w:ind w:left="4320" w:hanging="360"/>
      </w:pPr>
      <w:rPr>
        <w:rFonts w:ascii="Wingdings" w:hAnsi="Wingdings" w:hint="default"/>
      </w:rPr>
    </w:lvl>
    <w:lvl w:ilvl="6" w:tplc="2A78A270">
      <w:start w:val="1"/>
      <w:numFmt w:val="bullet"/>
      <w:lvlText w:val=""/>
      <w:lvlJc w:val="left"/>
      <w:pPr>
        <w:ind w:left="5040" w:hanging="360"/>
      </w:pPr>
      <w:rPr>
        <w:rFonts w:ascii="Symbol" w:hAnsi="Symbol" w:hint="default"/>
      </w:rPr>
    </w:lvl>
    <w:lvl w:ilvl="7" w:tplc="49D4AB74">
      <w:start w:val="1"/>
      <w:numFmt w:val="bullet"/>
      <w:lvlText w:val="o"/>
      <w:lvlJc w:val="left"/>
      <w:pPr>
        <w:ind w:left="5760" w:hanging="360"/>
      </w:pPr>
      <w:rPr>
        <w:rFonts w:ascii="Courier New" w:hAnsi="Courier New" w:hint="default"/>
      </w:rPr>
    </w:lvl>
    <w:lvl w:ilvl="8" w:tplc="276006AA">
      <w:start w:val="1"/>
      <w:numFmt w:val="bullet"/>
      <w:lvlText w:val=""/>
      <w:lvlJc w:val="left"/>
      <w:pPr>
        <w:ind w:left="6480" w:hanging="360"/>
      </w:pPr>
      <w:rPr>
        <w:rFonts w:ascii="Wingdings" w:hAnsi="Wingdings" w:hint="default"/>
      </w:rPr>
    </w:lvl>
  </w:abstractNum>
  <w:abstractNum w:abstractNumId="6" w15:restartNumberingAfterBreak="0">
    <w:nsid w:val="2C2C4CCD"/>
    <w:multiLevelType w:val="hybridMultilevel"/>
    <w:tmpl w:val="3E362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0639A4"/>
    <w:multiLevelType w:val="hybridMultilevel"/>
    <w:tmpl w:val="0192A8CA"/>
    <w:lvl w:ilvl="0" w:tplc="BB0E94E4">
      <w:start w:val="1"/>
      <w:numFmt w:val="bullet"/>
      <w:lvlText w:val=""/>
      <w:lvlJc w:val="left"/>
      <w:pPr>
        <w:ind w:left="720" w:hanging="360"/>
      </w:pPr>
      <w:rPr>
        <w:rFonts w:ascii="Symbol" w:hAnsi="Symbol" w:hint="default"/>
      </w:rPr>
    </w:lvl>
    <w:lvl w:ilvl="1" w:tplc="9DF2B660">
      <w:start w:val="1"/>
      <w:numFmt w:val="bullet"/>
      <w:lvlText w:val="o"/>
      <w:lvlJc w:val="left"/>
      <w:pPr>
        <w:ind w:left="1440" w:hanging="360"/>
      </w:pPr>
      <w:rPr>
        <w:rFonts w:ascii="Courier New" w:hAnsi="Courier New" w:hint="default"/>
      </w:rPr>
    </w:lvl>
    <w:lvl w:ilvl="2" w:tplc="F394057E">
      <w:start w:val="1"/>
      <w:numFmt w:val="bullet"/>
      <w:lvlText w:val=""/>
      <w:lvlJc w:val="left"/>
      <w:pPr>
        <w:ind w:left="2160" w:hanging="360"/>
      </w:pPr>
      <w:rPr>
        <w:rFonts w:ascii="Wingdings" w:hAnsi="Wingdings" w:hint="default"/>
      </w:rPr>
    </w:lvl>
    <w:lvl w:ilvl="3" w:tplc="2498659C">
      <w:start w:val="1"/>
      <w:numFmt w:val="bullet"/>
      <w:lvlText w:val=""/>
      <w:lvlJc w:val="left"/>
      <w:pPr>
        <w:ind w:left="2880" w:hanging="360"/>
      </w:pPr>
      <w:rPr>
        <w:rFonts w:ascii="Symbol" w:hAnsi="Symbol" w:hint="default"/>
      </w:rPr>
    </w:lvl>
    <w:lvl w:ilvl="4" w:tplc="7E20084A">
      <w:start w:val="1"/>
      <w:numFmt w:val="bullet"/>
      <w:lvlText w:val="o"/>
      <w:lvlJc w:val="left"/>
      <w:pPr>
        <w:ind w:left="3600" w:hanging="360"/>
      </w:pPr>
      <w:rPr>
        <w:rFonts w:ascii="Courier New" w:hAnsi="Courier New" w:hint="default"/>
      </w:rPr>
    </w:lvl>
    <w:lvl w:ilvl="5" w:tplc="4AEEE872">
      <w:start w:val="1"/>
      <w:numFmt w:val="bullet"/>
      <w:lvlText w:val=""/>
      <w:lvlJc w:val="left"/>
      <w:pPr>
        <w:ind w:left="4320" w:hanging="360"/>
      </w:pPr>
      <w:rPr>
        <w:rFonts w:ascii="Wingdings" w:hAnsi="Wingdings" w:hint="default"/>
      </w:rPr>
    </w:lvl>
    <w:lvl w:ilvl="6" w:tplc="E5323F56">
      <w:start w:val="1"/>
      <w:numFmt w:val="bullet"/>
      <w:lvlText w:val=""/>
      <w:lvlJc w:val="left"/>
      <w:pPr>
        <w:ind w:left="5040" w:hanging="360"/>
      </w:pPr>
      <w:rPr>
        <w:rFonts w:ascii="Symbol" w:hAnsi="Symbol" w:hint="default"/>
      </w:rPr>
    </w:lvl>
    <w:lvl w:ilvl="7" w:tplc="308E35B0">
      <w:start w:val="1"/>
      <w:numFmt w:val="bullet"/>
      <w:lvlText w:val="o"/>
      <w:lvlJc w:val="left"/>
      <w:pPr>
        <w:ind w:left="5760" w:hanging="360"/>
      </w:pPr>
      <w:rPr>
        <w:rFonts w:ascii="Courier New" w:hAnsi="Courier New" w:hint="default"/>
      </w:rPr>
    </w:lvl>
    <w:lvl w:ilvl="8" w:tplc="3086DD74">
      <w:start w:val="1"/>
      <w:numFmt w:val="bullet"/>
      <w:lvlText w:val=""/>
      <w:lvlJc w:val="left"/>
      <w:pPr>
        <w:ind w:left="6480" w:hanging="360"/>
      </w:pPr>
      <w:rPr>
        <w:rFonts w:ascii="Wingdings" w:hAnsi="Wingdings" w:hint="default"/>
      </w:rPr>
    </w:lvl>
  </w:abstractNum>
  <w:abstractNum w:abstractNumId="8" w15:restartNumberingAfterBreak="0">
    <w:nsid w:val="48DA0802"/>
    <w:multiLevelType w:val="hybridMultilevel"/>
    <w:tmpl w:val="E8A6D3BA"/>
    <w:lvl w:ilvl="0" w:tplc="3E0CBCB4">
      <w:start w:val="1"/>
      <w:numFmt w:val="decimal"/>
      <w:lvlText w:val="%1."/>
      <w:lvlJc w:val="left"/>
      <w:pPr>
        <w:ind w:left="720" w:hanging="360"/>
      </w:pPr>
    </w:lvl>
    <w:lvl w:ilvl="1" w:tplc="FE4C4490">
      <w:start w:val="1"/>
      <w:numFmt w:val="lowerLetter"/>
      <w:lvlText w:val="%2."/>
      <w:lvlJc w:val="left"/>
      <w:pPr>
        <w:ind w:left="1440" w:hanging="360"/>
      </w:pPr>
    </w:lvl>
    <w:lvl w:ilvl="2" w:tplc="A51EF244">
      <w:start w:val="1"/>
      <w:numFmt w:val="lowerRoman"/>
      <w:lvlText w:val="%3."/>
      <w:lvlJc w:val="right"/>
      <w:pPr>
        <w:ind w:left="2160" w:hanging="180"/>
      </w:pPr>
    </w:lvl>
    <w:lvl w:ilvl="3" w:tplc="B5CA79D8">
      <w:start w:val="1"/>
      <w:numFmt w:val="decimal"/>
      <w:lvlText w:val="%4."/>
      <w:lvlJc w:val="left"/>
      <w:pPr>
        <w:ind w:left="2880" w:hanging="360"/>
      </w:pPr>
    </w:lvl>
    <w:lvl w:ilvl="4" w:tplc="C46E5E9E">
      <w:start w:val="1"/>
      <w:numFmt w:val="lowerLetter"/>
      <w:lvlText w:val="%5."/>
      <w:lvlJc w:val="left"/>
      <w:pPr>
        <w:ind w:left="3600" w:hanging="360"/>
      </w:pPr>
    </w:lvl>
    <w:lvl w:ilvl="5" w:tplc="5FF8232C">
      <w:start w:val="1"/>
      <w:numFmt w:val="lowerRoman"/>
      <w:lvlText w:val="%6."/>
      <w:lvlJc w:val="right"/>
      <w:pPr>
        <w:ind w:left="4320" w:hanging="180"/>
      </w:pPr>
    </w:lvl>
    <w:lvl w:ilvl="6" w:tplc="AA18F8BC">
      <w:start w:val="1"/>
      <w:numFmt w:val="decimal"/>
      <w:lvlText w:val="%7."/>
      <w:lvlJc w:val="left"/>
      <w:pPr>
        <w:ind w:left="5040" w:hanging="360"/>
      </w:pPr>
    </w:lvl>
    <w:lvl w:ilvl="7" w:tplc="F5EE7108">
      <w:start w:val="1"/>
      <w:numFmt w:val="lowerLetter"/>
      <w:lvlText w:val="%8."/>
      <w:lvlJc w:val="left"/>
      <w:pPr>
        <w:ind w:left="5760" w:hanging="360"/>
      </w:pPr>
    </w:lvl>
    <w:lvl w:ilvl="8" w:tplc="C852A15C">
      <w:start w:val="1"/>
      <w:numFmt w:val="lowerRoman"/>
      <w:lvlText w:val="%9."/>
      <w:lvlJc w:val="right"/>
      <w:pPr>
        <w:ind w:left="6480" w:hanging="180"/>
      </w:pPr>
    </w:lvl>
  </w:abstractNum>
  <w:abstractNum w:abstractNumId="9" w15:restartNumberingAfterBreak="0">
    <w:nsid w:val="58B60AB2"/>
    <w:multiLevelType w:val="hybridMultilevel"/>
    <w:tmpl w:val="EBA0F2DE"/>
    <w:lvl w:ilvl="0" w:tplc="C1DEE834">
      <w:start w:val="1"/>
      <w:numFmt w:val="bullet"/>
      <w:lvlText w:val=""/>
      <w:lvlJc w:val="left"/>
      <w:pPr>
        <w:ind w:left="720" w:hanging="360"/>
      </w:pPr>
      <w:rPr>
        <w:rFonts w:ascii="Symbol" w:hAnsi="Symbol" w:hint="default"/>
      </w:rPr>
    </w:lvl>
    <w:lvl w:ilvl="1" w:tplc="C8BA05C2">
      <w:start w:val="1"/>
      <w:numFmt w:val="bullet"/>
      <w:lvlText w:val="o"/>
      <w:lvlJc w:val="left"/>
      <w:pPr>
        <w:ind w:left="1440" w:hanging="360"/>
      </w:pPr>
      <w:rPr>
        <w:rFonts w:ascii="Courier New" w:hAnsi="Courier New" w:hint="default"/>
      </w:rPr>
    </w:lvl>
    <w:lvl w:ilvl="2" w:tplc="20BE8446">
      <w:start w:val="1"/>
      <w:numFmt w:val="bullet"/>
      <w:lvlText w:val=""/>
      <w:lvlJc w:val="left"/>
      <w:pPr>
        <w:ind w:left="2160" w:hanging="360"/>
      </w:pPr>
      <w:rPr>
        <w:rFonts w:ascii="Wingdings" w:hAnsi="Wingdings" w:hint="default"/>
      </w:rPr>
    </w:lvl>
    <w:lvl w:ilvl="3" w:tplc="0B9CA95A">
      <w:start w:val="1"/>
      <w:numFmt w:val="bullet"/>
      <w:lvlText w:val=""/>
      <w:lvlJc w:val="left"/>
      <w:pPr>
        <w:ind w:left="2880" w:hanging="360"/>
      </w:pPr>
      <w:rPr>
        <w:rFonts w:ascii="Symbol" w:hAnsi="Symbol" w:hint="default"/>
      </w:rPr>
    </w:lvl>
    <w:lvl w:ilvl="4" w:tplc="71BCB22A">
      <w:start w:val="1"/>
      <w:numFmt w:val="bullet"/>
      <w:lvlText w:val="o"/>
      <w:lvlJc w:val="left"/>
      <w:pPr>
        <w:ind w:left="3600" w:hanging="360"/>
      </w:pPr>
      <w:rPr>
        <w:rFonts w:ascii="Courier New" w:hAnsi="Courier New" w:hint="default"/>
      </w:rPr>
    </w:lvl>
    <w:lvl w:ilvl="5" w:tplc="87A2B29C">
      <w:start w:val="1"/>
      <w:numFmt w:val="bullet"/>
      <w:lvlText w:val=""/>
      <w:lvlJc w:val="left"/>
      <w:pPr>
        <w:ind w:left="4320" w:hanging="360"/>
      </w:pPr>
      <w:rPr>
        <w:rFonts w:ascii="Wingdings" w:hAnsi="Wingdings" w:hint="default"/>
      </w:rPr>
    </w:lvl>
    <w:lvl w:ilvl="6" w:tplc="ADE6EE1A">
      <w:start w:val="1"/>
      <w:numFmt w:val="bullet"/>
      <w:lvlText w:val=""/>
      <w:lvlJc w:val="left"/>
      <w:pPr>
        <w:ind w:left="5040" w:hanging="360"/>
      </w:pPr>
      <w:rPr>
        <w:rFonts w:ascii="Symbol" w:hAnsi="Symbol" w:hint="default"/>
      </w:rPr>
    </w:lvl>
    <w:lvl w:ilvl="7" w:tplc="1E2E210E">
      <w:start w:val="1"/>
      <w:numFmt w:val="bullet"/>
      <w:lvlText w:val="o"/>
      <w:lvlJc w:val="left"/>
      <w:pPr>
        <w:ind w:left="5760" w:hanging="360"/>
      </w:pPr>
      <w:rPr>
        <w:rFonts w:ascii="Courier New" w:hAnsi="Courier New" w:hint="default"/>
      </w:rPr>
    </w:lvl>
    <w:lvl w:ilvl="8" w:tplc="5F129268">
      <w:start w:val="1"/>
      <w:numFmt w:val="bullet"/>
      <w:lvlText w:val=""/>
      <w:lvlJc w:val="left"/>
      <w:pPr>
        <w:ind w:left="6480" w:hanging="360"/>
      </w:pPr>
      <w:rPr>
        <w:rFonts w:ascii="Wingdings" w:hAnsi="Wingdings" w:hint="default"/>
      </w:rPr>
    </w:lvl>
  </w:abstractNum>
  <w:abstractNum w:abstractNumId="10" w15:restartNumberingAfterBreak="0">
    <w:nsid w:val="67F905F9"/>
    <w:multiLevelType w:val="hybridMultilevel"/>
    <w:tmpl w:val="A7EA5ABA"/>
    <w:lvl w:ilvl="0" w:tplc="F66C53C6">
      <w:start w:val="1"/>
      <w:numFmt w:val="decimal"/>
      <w:lvlText w:val="%1."/>
      <w:lvlJc w:val="left"/>
      <w:pPr>
        <w:ind w:left="720" w:hanging="360"/>
      </w:pPr>
    </w:lvl>
    <w:lvl w:ilvl="1" w:tplc="69822BF4">
      <w:start w:val="1"/>
      <w:numFmt w:val="lowerLetter"/>
      <w:lvlText w:val="%2."/>
      <w:lvlJc w:val="left"/>
      <w:pPr>
        <w:ind w:left="1440" w:hanging="360"/>
      </w:pPr>
    </w:lvl>
    <w:lvl w:ilvl="2" w:tplc="822AF046">
      <w:start w:val="1"/>
      <w:numFmt w:val="lowerRoman"/>
      <w:lvlText w:val="%3."/>
      <w:lvlJc w:val="right"/>
      <w:pPr>
        <w:ind w:left="2160" w:hanging="180"/>
      </w:pPr>
    </w:lvl>
    <w:lvl w:ilvl="3" w:tplc="305CC364">
      <w:start w:val="1"/>
      <w:numFmt w:val="decimal"/>
      <w:lvlText w:val="%4."/>
      <w:lvlJc w:val="left"/>
      <w:pPr>
        <w:ind w:left="2880" w:hanging="360"/>
      </w:pPr>
    </w:lvl>
    <w:lvl w:ilvl="4" w:tplc="45ECD9F0">
      <w:start w:val="1"/>
      <w:numFmt w:val="lowerLetter"/>
      <w:lvlText w:val="%5."/>
      <w:lvlJc w:val="left"/>
      <w:pPr>
        <w:ind w:left="3600" w:hanging="360"/>
      </w:pPr>
    </w:lvl>
    <w:lvl w:ilvl="5" w:tplc="81C01E4E">
      <w:start w:val="1"/>
      <w:numFmt w:val="lowerRoman"/>
      <w:lvlText w:val="%6."/>
      <w:lvlJc w:val="right"/>
      <w:pPr>
        <w:ind w:left="4320" w:hanging="180"/>
      </w:pPr>
    </w:lvl>
    <w:lvl w:ilvl="6" w:tplc="0AB89A00">
      <w:start w:val="1"/>
      <w:numFmt w:val="decimal"/>
      <w:lvlText w:val="%7."/>
      <w:lvlJc w:val="left"/>
      <w:pPr>
        <w:ind w:left="5040" w:hanging="360"/>
      </w:pPr>
    </w:lvl>
    <w:lvl w:ilvl="7" w:tplc="783C3690">
      <w:start w:val="1"/>
      <w:numFmt w:val="lowerLetter"/>
      <w:lvlText w:val="%8."/>
      <w:lvlJc w:val="left"/>
      <w:pPr>
        <w:ind w:left="5760" w:hanging="360"/>
      </w:pPr>
    </w:lvl>
    <w:lvl w:ilvl="8" w:tplc="92F2B544">
      <w:start w:val="1"/>
      <w:numFmt w:val="lowerRoman"/>
      <w:lvlText w:val="%9."/>
      <w:lvlJc w:val="right"/>
      <w:pPr>
        <w:ind w:left="6480" w:hanging="180"/>
      </w:pPr>
    </w:lvl>
  </w:abstractNum>
  <w:abstractNum w:abstractNumId="11" w15:restartNumberingAfterBreak="0">
    <w:nsid w:val="6FE16828"/>
    <w:multiLevelType w:val="hybridMultilevel"/>
    <w:tmpl w:val="25B282A0"/>
    <w:lvl w:ilvl="0" w:tplc="CE6478CA">
      <w:start w:val="1"/>
      <w:numFmt w:val="bullet"/>
      <w:lvlText w:val=""/>
      <w:lvlJc w:val="left"/>
      <w:pPr>
        <w:ind w:left="720" w:hanging="360"/>
      </w:pPr>
      <w:rPr>
        <w:rFonts w:ascii="Symbol" w:hAnsi="Symbol" w:hint="default"/>
      </w:rPr>
    </w:lvl>
    <w:lvl w:ilvl="1" w:tplc="54A2616E">
      <w:start w:val="1"/>
      <w:numFmt w:val="bullet"/>
      <w:lvlText w:val="o"/>
      <w:lvlJc w:val="left"/>
      <w:pPr>
        <w:ind w:left="1440" w:hanging="360"/>
      </w:pPr>
      <w:rPr>
        <w:rFonts w:ascii="Courier New" w:hAnsi="Courier New" w:hint="default"/>
      </w:rPr>
    </w:lvl>
    <w:lvl w:ilvl="2" w:tplc="319EF76A">
      <w:start w:val="1"/>
      <w:numFmt w:val="bullet"/>
      <w:lvlText w:val=""/>
      <w:lvlJc w:val="left"/>
      <w:pPr>
        <w:ind w:left="2160" w:hanging="360"/>
      </w:pPr>
      <w:rPr>
        <w:rFonts w:ascii="Wingdings" w:hAnsi="Wingdings" w:hint="default"/>
      </w:rPr>
    </w:lvl>
    <w:lvl w:ilvl="3" w:tplc="47B69534">
      <w:start w:val="1"/>
      <w:numFmt w:val="bullet"/>
      <w:lvlText w:val=""/>
      <w:lvlJc w:val="left"/>
      <w:pPr>
        <w:ind w:left="2880" w:hanging="360"/>
      </w:pPr>
      <w:rPr>
        <w:rFonts w:ascii="Symbol" w:hAnsi="Symbol" w:hint="default"/>
      </w:rPr>
    </w:lvl>
    <w:lvl w:ilvl="4" w:tplc="629EB8DC">
      <w:start w:val="1"/>
      <w:numFmt w:val="bullet"/>
      <w:lvlText w:val="o"/>
      <w:lvlJc w:val="left"/>
      <w:pPr>
        <w:ind w:left="3600" w:hanging="360"/>
      </w:pPr>
      <w:rPr>
        <w:rFonts w:ascii="Courier New" w:hAnsi="Courier New" w:hint="default"/>
      </w:rPr>
    </w:lvl>
    <w:lvl w:ilvl="5" w:tplc="5060FBA8">
      <w:start w:val="1"/>
      <w:numFmt w:val="bullet"/>
      <w:lvlText w:val=""/>
      <w:lvlJc w:val="left"/>
      <w:pPr>
        <w:ind w:left="4320" w:hanging="360"/>
      </w:pPr>
      <w:rPr>
        <w:rFonts w:ascii="Wingdings" w:hAnsi="Wingdings" w:hint="default"/>
      </w:rPr>
    </w:lvl>
    <w:lvl w:ilvl="6" w:tplc="F832214C">
      <w:start w:val="1"/>
      <w:numFmt w:val="bullet"/>
      <w:lvlText w:val=""/>
      <w:lvlJc w:val="left"/>
      <w:pPr>
        <w:ind w:left="5040" w:hanging="360"/>
      </w:pPr>
      <w:rPr>
        <w:rFonts w:ascii="Symbol" w:hAnsi="Symbol" w:hint="default"/>
      </w:rPr>
    </w:lvl>
    <w:lvl w:ilvl="7" w:tplc="DD7EEA06">
      <w:start w:val="1"/>
      <w:numFmt w:val="bullet"/>
      <w:lvlText w:val="o"/>
      <w:lvlJc w:val="left"/>
      <w:pPr>
        <w:ind w:left="5760" w:hanging="360"/>
      </w:pPr>
      <w:rPr>
        <w:rFonts w:ascii="Courier New" w:hAnsi="Courier New" w:hint="default"/>
      </w:rPr>
    </w:lvl>
    <w:lvl w:ilvl="8" w:tplc="6BC4A5FA">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0"/>
  </w:num>
  <w:num w:numId="5">
    <w:abstractNumId w:val="8"/>
  </w:num>
  <w:num w:numId="6">
    <w:abstractNumId w:val="11"/>
  </w:num>
  <w:num w:numId="7">
    <w:abstractNumId w:val="1"/>
  </w:num>
  <w:num w:numId="8">
    <w:abstractNumId w:val="9"/>
  </w:num>
  <w:num w:numId="9">
    <w:abstractNumId w:val="3"/>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A1"/>
    <w:rsid w:val="000218F2"/>
    <w:rsid w:val="002152E0"/>
    <w:rsid w:val="002308A1"/>
    <w:rsid w:val="00246EFF"/>
    <w:rsid w:val="00293C1E"/>
    <w:rsid w:val="0037516E"/>
    <w:rsid w:val="005C1D01"/>
    <w:rsid w:val="007F23A0"/>
    <w:rsid w:val="00831A4D"/>
    <w:rsid w:val="0086732F"/>
    <w:rsid w:val="008A507D"/>
    <w:rsid w:val="009B215F"/>
    <w:rsid w:val="00D54782"/>
    <w:rsid w:val="00D63A09"/>
    <w:rsid w:val="00E54CFD"/>
    <w:rsid w:val="00E63B5A"/>
    <w:rsid w:val="00EE7E4A"/>
    <w:rsid w:val="0129C3E8"/>
    <w:rsid w:val="01651F08"/>
    <w:rsid w:val="0248FDA1"/>
    <w:rsid w:val="02538F1F"/>
    <w:rsid w:val="03163B28"/>
    <w:rsid w:val="03A03E36"/>
    <w:rsid w:val="03C0531C"/>
    <w:rsid w:val="041F8945"/>
    <w:rsid w:val="0482B083"/>
    <w:rsid w:val="04908407"/>
    <w:rsid w:val="05609D33"/>
    <w:rsid w:val="061649B2"/>
    <w:rsid w:val="06343564"/>
    <w:rsid w:val="06AF9AB1"/>
    <w:rsid w:val="07BFAD82"/>
    <w:rsid w:val="07C90027"/>
    <w:rsid w:val="07E8D46F"/>
    <w:rsid w:val="088365DC"/>
    <w:rsid w:val="0899525C"/>
    <w:rsid w:val="090F0847"/>
    <w:rsid w:val="09259600"/>
    <w:rsid w:val="0DB3A2F4"/>
    <w:rsid w:val="0E67E61D"/>
    <w:rsid w:val="10AF2AC6"/>
    <w:rsid w:val="10C3497C"/>
    <w:rsid w:val="1210E894"/>
    <w:rsid w:val="12436E32"/>
    <w:rsid w:val="13600EB5"/>
    <w:rsid w:val="137E5379"/>
    <w:rsid w:val="14ECCBB0"/>
    <w:rsid w:val="156A4C91"/>
    <w:rsid w:val="15955E88"/>
    <w:rsid w:val="168FF784"/>
    <w:rsid w:val="16A3D655"/>
    <w:rsid w:val="16B4A2F6"/>
    <w:rsid w:val="17AD28D5"/>
    <w:rsid w:val="17E6D38C"/>
    <w:rsid w:val="17FA812C"/>
    <w:rsid w:val="1827E11F"/>
    <w:rsid w:val="19D4F489"/>
    <w:rsid w:val="1BCF207E"/>
    <w:rsid w:val="1C537B9A"/>
    <w:rsid w:val="1CFDA42F"/>
    <w:rsid w:val="1DD4A0F7"/>
    <w:rsid w:val="1EF939FB"/>
    <w:rsid w:val="1F8A6D13"/>
    <w:rsid w:val="201FE36E"/>
    <w:rsid w:val="21D9AE7F"/>
    <w:rsid w:val="232DBD06"/>
    <w:rsid w:val="23304405"/>
    <w:rsid w:val="241B5458"/>
    <w:rsid w:val="242AD716"/>
    <w:rsid w:val="245704FF"/>
    <w:rsid w:val="24665D7D"/>
    <w:rsid w:val="26E76673"/>
    <w:rsid w:val="2755D2DA"/>
    <w:rsid w:val="27D96D48"/>
    <w:rsid w:val="2824390A"/>
    <w:rsid w:val="28A6B2F4"/>
    <w:rsid w:val="28AF303D"/>
    <w:rsid w:val="28C4942C"/>
    <w:rsid w:val="28E64707"/>
    <w:rsid w:val="29067E06"/>
    <w:rsid w:val="2A35705C"/>
    <w:rsid w:val="2C563062"/>
    <w:rsid w:val="2CC89D47"/>
    <w:rsid w:val="2D3802A1"/>
    <w:rsid w:val="2D6E346A"/>
    <w:rsid w:val="2D87EC86"/>
    <w:rsid w:val="2E0E56C9"/>
    <w:rsid w:val="2E3CDBF8"/>
    <w:rsid w:val="2E4A50E5"/>
    <w:rsid w:val="2EEBFC83"/>
    <w:rsid w:val="302A6FD4"/>
    <w:rsid w:val="30BCA7FF"/>
    <w:rsid w:val="321906D0"/>
    <w:rsid w:val="32CA3A99"/>
    <w:rsid w:val="32DB7263"/>
    <w:rsid w:val="33FBA5B4"/>
    <w:rsid w:val="356E1C80"/>
    <w:rsid w:val="36370921"/>
    <w:rsid w:val="36B56015"/>
    <w:rsid w:val="373F11F9"/>
    <w:rsid w:val="3793F124"/>
    <w:rsid w:val="38BC2191"/>
    <w:rsid w:val="38D62A95"/>
    <w:rsid w:val="3A7CA3F7"/>
    <w:rsid w:val="3B908BC2"/>
    <w:rsid w:val="3C021F6F"/>
    <w:rsid w:val="3C2153EA"/>
    <w:rsid w:val="3C737E3D"/>
    <w:rsid w:val="3CB5E533"/>
    <w:rsid w:val="3D0B8911"/>
    <w:rsid w:val="3D0F1ED4"/>
    <w:rsid w:val="3D75D887"/>
    <w:rsid w:val="3DACF160"/>
    <w:rsid w:val="3DD2C6E0"/>
    <w:rsid w:val="3F00D4F4"/>
    <w:rsid w:val="3FAD4757"/>
    <w:rsid w:val="3FDBA43C"/>
    <w:rsid w:val="404107F5"/>
    <w:rsid w:val="411365C0"/>
    <w:rsid w:val="41986598"/>
    <w:rsid w:val="43CAEB26"/>
    <w:rsid w:val="45F9D72C"/>
    <w:rsid w:val="462188EE"/>
    <w:rsid w:val="4677DB75"/>
    <w:rsid w:val="46D10397"/>
    <w:rsid w:val="49414564"/>
    <w:rsid w:val="495E2CBC"/>
    <w:rsid w:val="4BA8EA7E"/>
    <w:rsid w:val="4BBC37F4"/>
    <w:rsid w:val="4D0262E4"/>
    <w:rsid w:val="4D19E311"/>
    <w:rsid w:val="4D363DA0"/>
    <w:rsid w:val="4F496089"/>
    <w:rsid w:val="4FA8877F"/>
    <w:rsid w:val="50BFFED4"/>
    <w:rsid w:val="51B34926"/>
    <w:rsid w:val="51CEABF7"/>
    <w:rsid w:val="522B9C13"/>
    <w:rsid w:val="528578AF"/>
    <w:rsid w:val="52F8A20A"/>
    <w:rsid w:val="53D27337"/>
    <w:rsid w:val="54598661"/>
    <w:rsid w:val="545C46FD"/>
    <w:rsid w:val="54C04340"/>
    <w:rsid w:val="54CFE16F"/>
    <w:rsid w:val="54D3D6F8"/>
    <w:rsid w:val="555CEAC9"/>
    <w:rsid w:val="556B043D"/>
    <w:rsid w:val="55F18AE3"/>
    <w:rsid w:val="5660B017"/>
    <w:rsid w:val="56788892"/>
    <w:rsid w:val="579EF31F"/>
    <w:rsid w:val="57F37D55"/>
    <w:rsid w:val="589A7286"/>
    <w:rsid w:val="59F60E22"/>
    <w:rsid w:val="5A0D37EB"/>
    <w:rsid w:val="5A5A35F0"/>
    <w:rsid w:val="5ACB78CB"/>
    <w:rsid w:val="5B4A72CE"/>
    <w:rsid w:val="5B539CFA"/>
    <w:rsid w:val="5B72A22E"/>
    <w:rsid w:val="5BBFA812"/>
    <w:rsid w:val="5BF37ACA"/>
    <w:rsid w:val="5BFA93ED"/>
    <w:rsid w:val="5C833DB6"/>
    <w:rsid w:val="5CE8346A"/>
    <w:rsid w:val="5CF3E865"/>
    <w:rsid w:val="5D86CCAF"/>
    <w:rsid w:val="5FBC818C"/>
    <w:rsid w:val="60601556"/>
    <w:rsid w:val="61292D28"/>
    <w:rsid w:val="6193284D"/>
    <w:rsid w:val="61DF7FE5"/>
    <w:rsid w:val="6355B8C0"/>
    <w:rsid w:val="63653D5E"/>
    <w:rsid w:val="65EA3BC5"/>
    <w:rsid w:val="664F9447"/>
    <w:rsid w:val="66CD2B58"/>
    <w:rsid w:val="66EDD86D"/>
    <w:rsid w:val="67722F42"/>
    <w:rsid w:val="6993750F"/>
    <w:rsid w:val="6AC08356"/>
    <w:rsid w:val="6B26324A"/>
    <w:rsid w:val="6BC39328"/>
    <w:rsid w:val="6C3622AE"/>
    <w:rsid w:val="6D558C58"/>
    <w:rsid w:val="6F575685"/>
    <w:rsid w:val="7104AAE3"/>
    <w:rsid w:val="71826235"/>
    <w:rsid w:val="71AAEB43"/>
    <w:rsid w:val="7247231C"/>
    <w:rsid w:val="732070B3"/>
    <w:rsid w:val="73E0D96D"/>
    <w:rsid w:val="740C9677"/>
    <w:rsid w:val="74CAC1C0"/>
    <w:rsid w:val="753A682A"/>
    <w:rsid w:val="75CEFA80"/>
    <w:rsid w:val="7687ED6F"/>
    <w:rsid w:val="76C1C83D"/>
    <w:rsid w:val="76EF5D94"/>
    <w:rsid w:val="77AFB8F1"/>
    <w:rsid w:val="77C5E3A9"/>
    <w:rsid w:val="782B3137"/>
    <w:rsid w:val="7995847F"/>
    <w:rsid w:val="7A86FFDD"/>
    <w:rsid w:val="7B689226"/>
    <w:rsid w:val="7CA029FA"/>
    <w:rsid w:val="7D715783"/>
    <w:rsid w:val="7EBC0B83"/>
    <w:rsid w:val="7F46A4E1"/>
    <w:rsid w:val="7F90F112"/>
    <w:rsid w:val="7FA7F6E6"/>
    <w:rsid w:val="7FFAE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3230"/>
  <w14:defaultImageDpi w14:val="32767"/>
  <w15:chartTrackingRefBased/>
  <w15:docId w15:val="{AF37E85A-F3D8-1D41-BCD1-0B38B4DD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8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08A1"/>
    <w:rPr>
      <w:rFonts w:ascii="Times New Roman" w:hAnsi="Times New Roman" w:cs="Times New Roman"/>
      <w:sz w:val="18"/>
      <w:szCs w:val="18"/>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86732F"/>
    <w:pPr>
      <w:tabs>
        <w:tab w:val="center" w:pos="4680"/>
        <w:tab w:val="right" w:pos="9360"/>
      </w:tabs>
    </w:pPr>
  </w:style>
  <w:style w:type="character" w:customStyle="1" w:styleId="FooterChar">
    <w:name w:val="Footer Char"/>
    <w:basedOn w:val="DefaultParagraphFont"/>
    <w:link w:val="Footer"/>
    <w:uiPriority w:val="99"/>
    <w:rsid w:val="0086732F"/>
  </w:style>
  <w:style w:type="character" w:styleId="PageNumber">
    <w:name w:val="page number"/>
    <w:basedOn w:val="DefaultParagraphFont"/>
    <w:uiPriority w:val="99"/>
    <w:semiHidden/>
    <w:unhideWhenUsed/>
    <w:rsid w:val="0086732F"/>
  </w:style>
  <w:style w:type="character" w:styleId="CommentReference">
    <w:name w:val="annotation reference"/>
    <w:basedOn w:val="DefaultParagraphFont"/>
    <w:uiPriority w:val="99"/>
    <w:semiHidden/>
    <w:unhideWhenUsed/>
    <w:rsid w:val="00EE7E4A"/>
    <w:rPr>
      <w:sz w:val="16"/>
      <w:szCs w:val="16"/>
    </w:rPr>
  </w:style>
  <w:style w:type="paragraph" w:styleId="CommentText">
    <w:name w:val="annotation text"/>
    <w:basedOn w:val="Normal"/>
    <w:link w:val="CommentTextChar"/>
    <w:uiPriority w:val="99"/>
    <w:semiHidden/>
    <w:unhideWhenUsed/>
    <w:rsid w:val="00EE7E4A"/>
    <w:rPr>
      <w:sz w:val="20"/>
      <w:szCs w:val="20"/>
    </w:rPr>
  </w:style>
  <w:style w:type="character" w:customStyle="1" w:styleId="CommentTextChar">
    <w:name w:val="Comment Text Char"/>
    <w:basedOn w:val="DefaultParagraphFont"/>
    <w:link w:val="CommentText"/>
    <w:uiPriority w:val="99"/>
    <w:semiHidden/>
    <w:rsid w:val="00EE7E4A"/>
    <w:rPr>
      <w:sz w:val="20"/>
      <w:szCs w:val="20"/>
    </w:rPr>
  </w:style>
  <w:style w:type="paragraph" w:styleId="CommentSubject">
    <w:name w:val="annotation subject"/>
    <w:basedOn w:val="CommentText"/>
    <w:next w:val="CommentText"/>
    <w:link w:val="CommentSubjectChar"/>
    <w:uiPriority w:val="99"/>
    <w:semiHidden/>
    <w:unhideWhenUsed/>
    <w:rsid w:val="00EE7E4A"/>
    <w:rPr>
      <w:b/>
      <w:bCs/>
    </w:rPr>
  </w:style>
  <w:style w:type="character" w:customStyle="1" w:styleId="CommentSubjectChar">
    <w:name w:val="Comment Subject Char"/>
    <w:basedOn w:val="CommentTextChar"/>
    <w:link w:val="CommentSubject"/>
    <w:uiPriority w:val="99"/>
    <w:semiHidden/>
    <w:rsid w:val="00EE7E4A"/>
    <w:rPr>
      <w:b/>
      <w:bCs/>
      <w:sz w:val="20"/>
      <w:szCs w:val="20"/>
    </w:rPr>
  </w:style>
  <w:style w:type="paragraph" w:styleId="Header">
    <w:name w:val="header"/>
    <w:basedOn w:val="Normal"/>
    <w:link w:val="HeaderChar"/>
    <w:uiPriority w:val="99"/>
    <w:unhideWhenUsed/>
    <w:rsid w:val="000218F2"/>
    <w:pPr>
      <w:tabs>
        <w:tab w:val="center" w:pos="4680"/>
        <w:tab w:val="right" w:pos="9360"/>
      </w:tabs>
    </w:pPr>
  </w:style>
  <w:style w:type="character" w:customStyle="1" w:styleId="HeaderChar">
    <w:name w:val="Header Char"/>
    <w:basedOn w:val="DefaultParagraphFont"/>
    <w:link w:val="Header"/>
    <w:uiPriority w:val="99"/>
    <w:rsid w:val="0002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474">
      <w:bodyDiv w:val="1"/>
      <w:marLeft w:val="0"/>
      <w:marRight w:val="0"/>
      <w:marTop w:val="0"/>
      <w:marBottom w:val="0"/>
      <w:divBdr>
        <w:top w:val="none" w:sz="0" w:space="0" w:color="auto"/>
        <w:left w:val="none" w:sz="0" w:space="0" w:color="auto"/>
        <w:bottom w:val="none" w:sz="0" w:space="0" w:color="auto"/>
        <w:right w:val="none" w:sz="0" w:space="0" w:color="auto"/>
      </w:divBdr>
    </w:div>
    <w:div w:id="806703244">
      <w:bodyDiv w:val="1"/>
      <w:marLeft w:val="0"/>
      <w:marRight w:val="0"/>
      <w:marTop w:val="0"/>
      <w:marBottom w:val="0"/>
      <w:divBdr>
        <w:top w:val="none" w:sz="0" w:space="0" w:color="auto"/>
        <w:left w:val="none" w:sz="0" w:space="0" w:color="auto"/>
        <w:bottom w:val="none" w:sz="0" w:space="0" w:color="auto"/>
        <w:right w:val="none" w:sz="0" w:space="0" w:color="auto"/>
      </w:divBdr>
    </w:div>
    <w:div w:id="10150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emails.illinois.edu/newsletter/5031235.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www.learningoutcomesassessment.org/" TargetMode="External"/><Relationship Id="rId2" Type="http://schemas.openxmlformats.org/officeDocument/2006/relationships/customXml" Target="../customXml/item2.xml"/><Relationship Id="rId16" Type="http://schemas.openxmlformats.org/officeDocument/2006/relationships/hyperlink" Target="https://screencast-o-mat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www.learningoutcomesassessment.org/wp-content/uploads/2019/02/Taking_Assignment_Design_Online.pdf"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5C560-2BED-0D4E-8FF8-F0D55A8CB90A}" type="doc">
      <dgm:prSet loTypeId="urn:microsoft.com/office/officeart/2008/layout/RadialCluster" loCatId="" qsTypeId="urn:microsoft.com/office/officeart/2005/8/quickstyle/simple4" qsCatId="simple" csTypeId="urn:microsoft.com/office/officeart/2005/8/colors/accent1_2" csCatId="accent1" phldr="1"/>
      <dgm:spPr/>
      <dgm:t>
        <a:bodyPr/>
        <a:lstStyle/>
        <a:p>
          <a:endParaRPr lang="en-US"/>
        </a:p>
      </dgm:t>
    </dgm:pt>
    <dgm:pt modelId="{F71CACCB-9C9F-6041-9152-B5A49037E74B}">
      <dgm:prSet phldrT="[Text]"/>
      <dgm:spPr>
        <a:solidFill>
          <a:srgbClr val="941100"/>
        </a:solidFill>
      </dgm:spPr>
      <dgm:t>
        <a:bodyPr/>
        <a:lstStyle/>
        <a:p>
          <a:r>
            <a:rPr lang="en-US" dirty="0"/>
            <a:t>Assignment </a:t>
          </a:r>
        </a:p>
      </dgm:t>
    </dgm:pt>
    <dgm:pt modelId="{8504314B-B04A-DA4C-811F-7171FDBD6280}" type="parTrans" cxnId="{DEAEE9CD-B379-B84A-A95E-0D29D81071E4}">
      <dgm:prSet/>
      <dgm:spPr/>
      <dgm:t>
        <a:bodyPr/>
        <a:lstStyle/>
        <a:p>
          <a:endParaRPr lang="en-US"/>
        </a:p>
      </dgm:t>
    </dgm:pt>
    <dgm:pt modelId="{4A80BB6D-3893-F145-8C4C-BBD74219E91A}" type="sibTrans" cxnId="{DEAEE9CD-B379-B84A-A95E-0D29D81071E4}">
      <dgm:prSet/>
      <dgm:spPr/>
      <dgm:t>
        <a:bodyPr/>
        <a:lstStyle/>
        <a:p>
          <a:endParaRPr lang="en-US"/>
        </a:p>
      </dgm:t>
    </dgm:pt>
    <dgm:pt modelId="{456A65FB-E44E-CC40-90DB-2DF6A274E95A}">
      <dgm:prSet phldrT="[Text]"/>
      <dgm:spPr>
        <a:solidFill>
          <a:srgbClr val="941100"/>
        </a:solidFill>
      </dgm:spPr>
      <dgm:t>
        <a:bodyPr/>
        <a:lstStyle/>
        <a:p>
          <a:r>
            <a:rPr lang="en-US" dirty="0"/>
            <a:t>Scaffolding Learning</a:t>
          </a:r>
        </a:p>
      </dgm:t>
    </dgm:pt>
    <dgm:pt modelId="{30C31604-8B9F-454B-B733-10F3F00BE571}" type="parTrans" cxnId="{46A9DBB8-2DD9-824B-9376-4F8BFD2BE088}">
      <dgm:prSet/>
      <dgm:spPr/>
      <dgm:t>
        <a:bodyPr/>
        <a:lstStyle/>
        <a:p>
          <a:endParaRPr lang="en-US"/>
        </a:p>
      </dgm:t>
    </dgm:pt>
    <dgm:pt modelId="{B84DB91A-D3AC-B441-8C93-8F03D855A639}" type="sibTrans" cxnId="{46A9DBB8-2DD9-824B-9376-4F8BFD2BE088}">
      <dgm:prSet/>
      <dgm:spPr/>
      <dgm:t>
        <a:bodyPr/>
        <a:lstStyle/>
        <a:p>
          <a:endParaRPr lang="en-US"/>
        </a:p>
      </dgm:t>
    </dgm:pt>
    <dgm:pt modelId="{A866ED08-B9F9-8A4A-96B8-62DA2B969015}">
      <dgm:prSet phldrT="[Text]"/>
      <dgm:spPr>
        <a:solidFill>
          <a:srgbClr val="941100"/>
        </a:solidFill>
      </dgm:spPr>
      <dgm:t>
        <a:bodyPr/>
        <a:lstStyle/>
        <a:p>
          <a:r>
            <a:rPr lang="en-US" dirty="0"/>
            <a:t>Evaluative Criteria</a:t>
          </a:r>
        </a:p>
      </dgm:t>
    </dgm:pt>
    <dgm:pt modelId="{F8DED8D6-01FB-BA4F-A189-F032D0E3C5C8}" type="parTrans" cxnId="{4C9E4EB1-2247-2644-994D-FE43A200B0F0}">
      <dgm:prSet/>
      <dgm:spPr/>
      <dgm:t>
        <a:bodyPr/>
        <a:lstStyle/>
        <a:p>
          <a:endParaRPr lang="en-US"/>
        </a:p>
      </dgm:t>
    </dgm:pt>
    <dgm:pt modelId="{00B209F4-2927-A24E-A727-03226C4F2630}" type="sibTrans" cxnId="{4C9E4EB1-2247-2644-994D-FE43A200B0F0}">
      <dgm:prSet/>
      <dgm:spPr/>
      <dgm:t>
        <a:bodyPr/>
        <a:lstStyle/>
        <a:p>
          <a:endParaRPr lang="en-US"/>
        </a:p>
      </dgm:t>
    </dgm:pt>
    <dgm:pt modelId="{26962E20-9A19-984B-9C6E-124D8FAAD5EF}">
      <dgm:prSet phldrT="[Text]"/>
      <dgm:spPr>
        <a:solidFill>
          <a:srgbClr val="941100"/>
        </a:solidFill>
      </dgm:spPr>
      <dgm:t>
        <a:bodyPr/>
        <a:lstStyle/>
        <a:p>
          <a:r>
            <a:rPr lang="en-US" dirty="0"/>
            <a:t>Learning Outcomes</a:t>
          </a:r>
        </a:p>
      </dgm:t>
    </dgm:pt>
    <dgm:pt modelId="{05D2F7A8-271E-9C4B-A7D0-1AD28CA8B49A}" type="parTrans" cxnId="{049CC066-73AA-F340-8822-7A9904FDE487}">
      <dgm:prSet/>
      <dgm:spPr/>
      <dgm:t>
        <a:bodyPr/>
        <a:lstStyle/>
        <a:p>
          <a:endParaRPr lang="en-US"/>
        </a:p>
      </dgm:t>
    </dgm:pt>
    <dgm:pt modelId="{8E241986-EA67-6940-B5C2-58A3984BF12D}" type="sibTrans" cxnId="{049CC066-73AA-F340-8822-7A9904FDE487}">
      <dgm:prSet/>
      <dgm:spPr/>
      <dgm:t>
        <a:bodyPr/>
        <a:lstStyle/>
        <a:p>
          <a:endParaRPr lang="en-US"/>
        </a:p>
      </dgm:t>
    </dgm:pt>
    <dgm:pt modelId="{EC760BB3-A861-4E46-9E43-D492E1C413E1}" type="pres">
      <dgm:prSet presAssocID="{48F5C560-2BED-0D4E-8FF8-F0D55A8CB90A}" presName="Name0" presStyleCnt="0">
        <dgm:presLayoutVars>
          <dgm:chMax val="1"/>
          <dgm:chPref val="1"/>
          <dgm:dir/>
          <dgm:animOne val="branch"/>
          <dgm:animLvl val="lvl"/>
        </dgm:presLayoutVars>
      </dgm:prSet>
      <dgm:spPr/>
    </dgm:pt>
    <dgm:pt modelId="{AF51859E-AA13-FC4A-886F-1E952F566DA8}" type="pres">
      <dgm:prSet presAssocID="{F71CACCB-9C9F-6041-9152-B5A49037E74B}" presName="singleCycle" presStyleCnt="0"/>
      <dgm:spPr/>
    </dgm:pt>
    <dgm:pt modelId="{616F07B6-FB3E-EB4D-9EF1-01E90F7E1A83}" type="pres">
      <dgm:prSet presAssocID="{F71CACCB-9C9F-6041-9152-B5A49037E74B}" presName="singleCenter" presStyleLbl="node1" presStyleIdx="0" presStyleCnt="4" custScaleX="138835" custScaleY="71457" custLinFactNeighborX="7" custLinFactNeighborY="-6281">
        <dgm:presLayoutVars>
          <dgm:chMax val="7"/>
          <dgm:chPref val="7"/>
        </dgm:presLayoutVars>
      </dgm:prSet>
      <dgm:spPr/>
    </dgm:pt>
    <dgm:pt modelId="{C48862AD-04B8-8743-A32C-E7237845B857}" type="pres">
      <dgm:prSet presAssocID="{30C31604-8B9F-454B-B733-10F3F00BE571}" presName="Name56" presStyleLbl="parChTrans1D2" presStyleIdx="0" presStyleCnt="3"/>
      <dgm:spPr/>
    </dgm:pt>
    <dgm:pt modelId="{3F1F2DB2-7DC5-334E-98BE-FFF0B14BBB44}" type="pres">
      <dgm:prSet presAssocID="{456A65FB-E44E-CC40-90DB-2DF6A274E95A}" presName="text0" presStyleLbl="node1" presStyleIdx="1" presStyleCnt="4" custScaleX="149723" custScaleY="148157">
        <dgm:presLayoutVars>
          <dgm:bulletEnabled val="1"/>
        </dgm:presLayoutVars>
      </dgm:prSet>
      <dgm:spPr/>
    </dgm:pt>
    <dgm:pt modelId="{98AFE91B-BBAE-E045-9C7F-5F5BE272BBD9}" type="pres">
      <dgm:prSet presAssocID="{F8DED8D6-01FB-BA4F-A189-F032D0E3C5C8}" presName="Name56" presStyleLbl="parChTrans1D2" presStyleIdx="1" presStyleCnt="3"/>
      <dgm:spPr/>
    </dgm:pt>
    <dgm:pt modelId="{4DD4BAE3-07C9-B24E-970B-7EDA9439F267}" type="pres">
      <dgm:prSet presAssocID="{A866ED08-B9F9-8A4A-96B8-62DA2B969015}" presName="text0" presStyleLbl="node1" presStyleIdx="2" presStyleCnt="4" custScaleX="158031" custScaleY="121288">
        <dgm:presLayoutVars>
          <dgm:bulletEnabled val="1"/>
        </dgm:presLayoutVars>
      </dgm:prSet>
      <dgm:spPr/>
    </dgm:pt>
    <dgm:pt modelId="{EDC901EA-6D04-834D-B619-88172CF2379E}" type="pres">
      <dgm:prSet presAssocID="{05D2F7A8-271E-9C4B-A7D0-1AD28CA8B49A}" presName="Name56" presStyleLbl="parChTrans1D2" presStyleIdx="2" presStyleCnt="3"/>
      <dgm:spPr/>
    </dgm:pt>
    <dgm:pt modelId="{6A8CB334-B57C-9742-BC07-6303F1671F94}" type="pres">
      <dgm:prSet presAssocID="{26962E20-9A19-984B-9C6E-124D8FAAD5EF}" presName="text0" presStyleLbl="node1" presStyleIdx="3" presStyleCnt="4" custScaleX="158222" custScaleY="115968">
        <dgm:presLayoutVars>
          <dgm:bulletEnabled val="1"/>
        </dgm:presLayoutVars>
      </dgm:prSet>
      <dgm:spPr/>
    </dgm:pt>
  </dgm:ptLst>
  <dgm:cxnLst>
    <dgm:cxn modelId="{5CB24E16-9878-C341-8472-EF28F2291481}" type="presOf" srcId="{456A65FB-E44E-CC40-90DB-2DF6A274E95A}" destId="{3F1F2DB2-7DC5-334E-98BE-FFF0B14BBB44}" srcOrd="0" destOrd="0" presId="urn:microsoft.com/office/officeart/2008/layout/RadialCluster"/>
    <dgm:cxn modelId="{C7753B5E-5E09-4944-AE30-8AEE6E0391EE}" type="presOf" srcId="{A866ED08-B9F9-8A4A-96B8-62DA2B969015}" destId="{4DD4BAE3-07C9-B24E-970B-7EDA9439F267}" srcOrd="0" destOrd="0" presId="urn:microsoft.com/office/officeart/2008/layout/RadialCluster"/>
    <dgm:cxn modelId="{049CC066-73AA-F340-8822-7A9904FDE487}" srcId="{F71CACCB-9C9F-6041-9152-B5A49037E74B}" destId="{26962E20-9A19-984B-9C6E-124D8FAAD5EF}" srcOrd="2" destOrd="0" parTransId="{05D2F7A8-271E-9C4B-A7D0-1AD28CA8B49A}" sibTransId="{8E241986-EA67-6940-B5C2-58A3984BF12D}"/>
    <dgm:cxn modelId="{7B052E94-8498-CD4F-BB27-150DF4422592}" type="presOf" srcId="{F8DED8D6-01FB-BA4F-A189-F032D0E3C5C8}" destId="{98AFE91B-BBAE-E045-9C7F-5F5BE272BBD9}" srcOrd="0" destOrd="0" presId="urn:microsoft.com/office/officeart/2008/layout/RadialCluster"/>
    <dgm:cxn modelId="{CE2E92A1-9BFB-3041-B8A7-307A8D2124C7}" type="presOf" srcId="{26962E20-9A19-984B-9C6E-124D8FAAD5EF}" destId="{6A8CB334-B57C-9742-BC07-6303F1671F94}" srcOrd="0" destOrd="0" presId="urn:microsoft.com/office/officeart/2008/layout/RadialCluster"/>
    <dgm:cxn modelId="{4C9E4EB1-2247-2644-994D-FE43A200B0F0}" srcId="{F71CACCB-9C9F-6041-9152-B5A49037E74B}" destId="{A866ED08-B9F9-8A4A-96B8-62DA2B969015}" srcOrd="1" destOrd="0" parTransId="{F8DED8D6-01FB-BA4F-A189-F032D0E3C5C8}" sibTransId="{00B209F4-2927-A24E-A727-03226C4F2630}"/>
    <dgm:cxn modelId="{46A9DBB8-2DD9-824B-9376-4F8BFD2BE088}" srcId="{F71CACCB-9C9F-6041-9152-B5A49037E74B}" destId="{456A65FB-E44E-CC40-90DB-2DF6A274E95A}" srcOrd="0" destOrd="0" parTransId="{30C31604-8B9F-454B-B733-10F3F00BE571}" sibTransId="{B84DB91A-D3AC-B441-8C93-8F03D855A639}"/>
    <dgm:cxn modelId="{4CD93AC5-FE87-674E-8FE6-DA205174239F}" type="presOf" srcId="{05D2F7A8-271E-9C4B-A7D0-1AD28CA8B49A}" destId="{EDC901EA-6D04-834D-B619-88172CF2379E}" srcOrd="0" destOrd="0" presId="urn:microsoft.com/office/officeart/2008/layout/RadialCluster"/>
    <dgm:cxn modelId="{DEAEE9CD-B379-B84A-A95E-0D29D81071E4}" srcId="{48F5C560-2BED-0D4E-8FF8-F0D55A8CB90A}" destId="{F71CACCB-9C9F-6041-9152-B5A49037E74B}" srcOrd="0" destOrd="0" parTransId="{8504314B-B04A-DA4C-811F-7171FDBD6280}" sibTransId="{4A80BB6D-3893-F145-8C4C-BBD74219E91A}"/>
    <dgm:cxn modelId="{792263D9-E5C1-C14C-9255-D11B7E6B3FE3}" type="presOf" srcId="{48F5C560-2BED-0D4E-8FF8-F0D55A8CB90A}" destId="{EC760BB3-A861-4E46-9E43-D492E1C413E1}" srcOrd="0" destOrd="0" presId="urn:microsoft.com/office/officeart/2008/layout/RadialCluster"/>
    <dgm:cxn modelId="{748EE6DA-9A89-B647-A40F-587D3F50509E}" type="presOf" srcId="{30C31604-8B9F-454B-B733-10F3F00BE571}" destId="{C48862AD-04B8-8743-A32C-E7237845B857}" srcOrd="0" destOrd="0" presId="urn:microsoft.com/office/officeart/2008/layout/RadialCluster"/>
    <dgm:cxn modelId="{DCFB79E5-911F-BE46-9CCA-A9C97633C128}" type="presOf" srcId="{F71CACCB-9C9F-6041-9152-B5A49037E74B}" destId="{616F07B6-FB3E-EB4D-9EF1-01E90F7E1A83}" srcOrd="0" destOrd="0" presId="urn:microsoft.com/office/officeart/2008/layout/RadialCluster"/>
    <dgm:cxn modelId="{185C73A3-A626-354B-BA91-ED5FFB8B4DAF}" type="presParOf" srcId="{EC760BB3-A861-4E46-9E43-D492E1C413E1}" destId="{AF51859E-AA13-FC4A-886F-1E952F566DA8}" srcOrd="0" destOrd="0" presId="urn:microsoft.com/office/officeart/2008/layout/RadialCluster"/>
    <dgm:cxn modelId="{57A2F0C4-CB8C-F046-B77A-6DBB99E08C61}" type="presParOf" srcId="{AF51859E-AA13-FC4A-886F-1E952F566DA8}" destId="{616F07B6-FB3E-EB4D-9EF1-01E90F7E1A83}" srcOrd="0" destOrd="0" presId="urn:microsoft.com/office/officeart/2008/layout/RadialCluster"/>
    <dgm:cxn modelId="{B3517D84-E1C2-BF4A-820C-4117725BC45A}" type="presParOf" srcId="{AF51859E-AA13-FC4A-886F-1E952F566DA8}" destId="{C48862AD-04B8-8743-A32C-E7237845B857}" srcOrd="1" destOrd="0" presId="urn:microsoft.com/office/officeart/2008/layout/RadialCluster"/>
    <dgm:cxn modelId="{2E90EB80-BC86-5E4D-BE3D-766A570F79DB}" type="presParOf" srcId="{AF51859E-AA13-FC4A-886F-1E952F566DA8}" destId="{3F1F2DB2-7DC5-334E-98BE-FFF0B14BBB44}" srcOrd="2" destOrd="0" presId="urn:microsoft.com/office/officeart/2008/layout/RadialCluster"/>
    <dgm:cxn modelId="{4784C78B-0F5D-E942-8561-F68D2AEA5C80}" type="presParOf" srcId="{AF51859E-AA13-FC4A-886F-1E952F566DA8}" destId="{98AFE91B-BBAE-E045-9C7F-5F5BE272BBD9}" srcOrd="3" destOrd="0" presId="urn:microsoft.com/office/officeart/2008/layout/RadialCluster"/>
    <dgm:cxn modelId="{63F69DAD-DB47-7140-B553-DC57F06289F3}" type="presParOf" srcId="{AF51859E-AA13-FC4A-886F-1E952F566DA8}" destId="{4DD4BAE3-07C9-B24E-970B-7EDA9439F267}" srcOrd="4" destOrd="0" presId="urn:microsoft.com/office/officeart/2008/layout/RadialCluster"/>
    <dgm:cxn modelId="{6E519376-27F3-5941-B9B6-07A53A3C9E3A}" type="presParOf" srcId="{AF51859E-AA13-FC4A-886F-1E952F566DA8}" destId="{EDC901EA-6D04-834D-B619-88172CF2379E}" srcOrd="5" destOrd="0" presId="urn:microsoft.com/office/officeart/2008/layout/RadialCluster"/>
    <dgm:cxn modelId="{40A36C96-203C-CD40-92D9-DE5B9B2E6AED}" type="presParOf" srcId="{AF51859E-AA13-FC4A-886F-1E952F566DA8}" destId="{6A8CB334-B57C-9742-BC07-6303F1671F94}"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6F07B6-FB3E-EB4D-9EF1-01E90F7E1A83}">
      <dsp:nvSpPr>
        <dsp:cNvPr id="0" name=""/>
        <dsp:cNvSpPr/>
      </dsp:nvSpPr>
      <dsp:spPr>
        <a:xfrm>
          <a:off x="1819684" y="1291325"/>
          <a:ext cx="1160026" cy="597054"/>
        </a:xfrm>
        <a:prstGeom prst="roundRect">
          <a:avLst/>
        </a:prstGeom>
        <a:solidFill>
          <a:srgbClr val="9411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US" sz="1600" kern="1200" dirty="0"/>
            <a:t>Assignment </a:t>
          </a:r>
        </a:p>
      </dsp:txBody>
      <dsp:txXfrm>
        <a:off x="1848830" y="1320471"/>
        <a:ext cx="1101734" cy="538762"/>
      </dsp:txXfrm>
    </dsp:sp>
    <dsp:sp modelId="{C48862AD-04B8-8743-A32C-E7237845B857}">
      <dsp:nvSpPr>
        <dsp:cNvPr id="0" name=""/>
        <dsp:cNvSpPr/>
      </dsp:nvSpPr>
      <dsp:spPr>
        <a:xfrm rot="16199450">
          <a:off x="2194977" y="1086685"/>
          <a:ext cx="409280" cy="0"/>
        </a:xfrm>
        <a:custGeom>
          <a:avLst/>
          <a:gdLst/>
          <a:ahLst/>
          <a:cxnLst/>
          <a:rect l="0" t="0" r="0" b="0"/>
          <a:pathLst>
            <a:path>
              <a:moveTo>
                <a:pt x="0" y="0"/>
              </a:moveTo>
              <a:lnTo>
                <a:pt x="409280"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1F2DB2-7DC5-334E-98BE-FFF0B14BBB44}">
      <dsp:nvSpPr>
        <dsp:cNvPr id="0" name=""/>
        <dsp:cNvSpPr/>
      </dsp:nvSpPr>
      <dsp:spPr>
        <a:xfrm>
          <a:off x="1980433" y="52641"/>
          <a:ext cx="838170" cy="829403"/>
        </a:xfrm>
        <a:prstGeom prst="roundRect">
          <a:avLst/>
        </a:prstGeom>
        <a:solidFill>
          <a:srgbClr val="9411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dirty="0"/>
            <a:t>Scaffolding Learning</a:t>
          </a:r>
        </a:p>
      </dsp:txBody>
      <dsp:txXfrm>
        <a:off x="2020921" y="93129"/>
        <a:ext cx="757194" cy="748427"/>
      </dsp:txXfrm>
    </dsp:sp>
    <dsp:sp modelId="{98AFE91B-BBAE-E045-9C7F-5F5BE272BBD9}">
      <dsp:nvSpPr>
        <dsp:cNvPr id="0" name=""/>
        <dsp:cNvSpPr/>
      </dsp:nvSpPr>
      <dsp:spPr>
        <a:xfrm rot="2150933">
          <a:off x="2782947" y="1980895"/>
          <a:ext cx="315940" cy="0"/>
        </a:xfrm>
        <a:custGeom>
          <a:avLst/>
          <a:gdLst/>
          <a:ahLst/>
          <a:cxnLst/>
          <a:rect l="0" t="0" r="0" b="0"/>
          <a:pathLst>
            <a:path>
              <a:moveTo>
                <a:pt x="0" y="0"/>
              </a:moveTo>
              <a:lnTo>
                <a:pt x="315940"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D4BAE3-07C9-B24E-970B-7EDA9439F267}">
      <dsp:nvSpPr>
        <dsp:cNvPr id="0" name=""/>
        <dsp:cNvSpPr/>
      </dsp:nvSpPr>
      <dsp:spPr>
        <a:xfrm>
          <a:off x="3068962" y="2053516"/>
          <a:ext cx="884679" cy="678987"/>
        </a:xfrm>
        <a:prstGeom prst="roundRect">
          <a:avLst/>
        </a:prstGeom>
        <a:solidFill>
          <a:srgbClr val="9411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dirty="0"/>
            <a:t>Evaluative Criteria</a:t>
          </a:r>
        </a:p>
      </dsp:txBody>
      <dsp:txXfrm>
        <a:off x="3102107" y="2086661"/>
        <a:ext cx="818389" cy="612697"/>
      </dsp:txXfrm>
    </dsp:sp>
    <dsp:sp modelId="{EDC901EA-6D04-834D-B619-88172CF2379E}">
      <dsp:nvSpPr>
        <dsp:cNvPr id="0" name=""/>
        <dsp:cNvSpPr/>
      </dsp:nvSpPr>
      <dsp:spPr>
        <a:xfrm rot="8649595">
          <a:off x="1700737" y="1980753"/>
          <a:ext cx="315524" cy="0"/>
        </a:xfrm>
        <a:custGeom>
          <a:avLst/>
          <a:gdLst/>
          <a:ahLst/>
          <a:cxnLst/>
          <a:rect l="0" t="0" r="0" b="0"/>
          <a:pathLst>
            <a:path>
              <a:moveTo>
                <a:pt x="0" y="0"/>
              </a:moveTo>
              <a:lnTo>
                <a:pt x="315524"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A8CB334-B57C-9742-BC07-6303F1671F94}">
      <dsp:nvSpPr>
        <dsp:cNvPr id="0" name=""/>
        <dsp:cNvSpPr/>
      </dsp:nvSpPr>
      <dsp:spPr>
        <a:xfrm>
          <a:off x="844859" y="2068407"/>
          <a:ext cx="885749" cy="649205"/>
        </a:xfrm>
        <a:prstGeom prst="roundRect">
          <a:avLst/>
        </a:prstGeom>
        <a:solidFill>
          <a:srgbClr val="9411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dirty="0"/>
            <a:t>Learning Outcomes</a:t>
          </a:r>
        </a:p>
      </dsp:txBody>
      <dsp:txXfrm>
        <a:off x="876551" y="2100099"/>
        <a:ext cx="822365" cy="58582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733DF958CDD2438AE315E5F43BE489" ma:contentTypeVersion="4" ma:contentTypeDescription="Create a new document." ma:contentTypeScope="" ma:versionID="4babbea838116893e6fd5934b30b8319">
  <xsd:schema xmlns:xsd="http://www.w3.org/2001/XMLSchema" xmlns:xs="http://www.w3.org/2001/XMLSchema" xmlns:p="http://schemas.microsoft.com/office/2006/metadata/properties" xmlns:ns2="98f0fb16-b78c-4dc5-a9d8-b72c715e4d4f" targetNamespace="http://schemas.microsoft.com/office/2006/metadata/properties" ma:root="true" ma:fieldsID="c64d2a16d732e573df9a2b4129d362a8" ns2:_="">
    <xsd:import namespace="98f0fb16-b78c-4dc5-a9d8-b72c715e4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fb16-b78c-4dc5-a9d8-b72c715e4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AB68F-5EA0-4787-A331-C36F6828401D}">
  <ds:schemaRefs>
    <ds:schemaRef ds:uri="http://schemas.microsoft.com/sharepoint/v3/contenttype/forms"/>
  </ds:schemaRefs>
</ds:datastoreItem>
</file>

<file path=customXml/itemProps2.xml><?xml version="1.0" encoding="utf-8"?>
<ds:datastoreItem xmlns:ds="http://schemas.openxmlformats.org/officeDocument/2006/customXml" ds:itemID="{B3F71FD0-68B2-4994-9A4C-36637508C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fb16-b78c-4dc5-a9d8-b72c715e4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7C6CF-0A08-47AB-89F8-D143ABBB1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Gianina Renee</dc:creator>
  <cp:keywords/>
  <dc:description/>
  <cp:lastModifiedBy>Microsoft Office User</cp:lastModifiedBy>
  <cp:revision>5</cp:revision>
  <dcterms:created xsi:type="dcterms:W3CDTF">2020-04-15T18:40:00Z</dcterms:created>
  <dcterms:modified xsi:type="dcterms:W3CDTF">2020-04-16T14:21:00Z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0x010100EC733DF958CDD2438AE315E5F43BE489</vt:lpwstr>
  </property>
</Properties>
</file>