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0184A" w14:textId="77777777" w:rsidR="0095235D" w:rsidRDefault="00E130EE">
      <w:bookmarkStart w:id="0" w:name="_GoBack"/>
      <w:bookmarkEnd w:id="0"/>
      <w:r>
        <w:t>Range of Assessment Data Final Reflection</w:t>
      </w:r>
    </w:p>
    <w:p w14:paraId="02E0A3A2" w14:textId="77777777" w:rsidR="00E130EE" w:rsidRDefault="00E130EE"/>
    <w:p w14:paraId="7EF232AC" w14:textId="77777777" w:rsidR="00E130EE" w:rsidRDefault="00E130EE" w:rsidP="00E130EE">
      <w:pPr>
        <w:numPr>
          <w:ilvl w:val="0"/>
          <w:numId w:val="1"/>
        </w:numPr>
        <w:spacing w:before="100" w:beforeAutospacing="1" w:after="75" w:line="240" w:lineRule="auto"/>
        <w:rPr>
          <w:rFonts w:ascii="Arial" w:eastAsia="Times New Roman" w:hAnsi="Arial" w:cs="Arial"/>
          <w:color w:val="000000"/>
          <w:sz w:val="27"/>
          <w:szCs w:val="27"/>
        </w:rPr>
      </w:pPr>
      <w:r w:rsidRPr="00E130EE">
        <w:rPr>
          <w:rFonts w:ascii="Arial" w:eastAsia="Times New Roman" w:hAnsi="Arial" w:cs="Arial"/>
          <w:color w:val="000000"/>
          <w:sz w:val="27"/>
          <w:szCs w:val="27"/>
        </w:rPr>
        <w:t>While creating the final product, what Benchmarks/Standards did you focus on and why?</w:t>
      </w:r>
    </w:p>
    <w:p w14:paraId="2C8EF2DD" w14:textId="77777777" w:rsidR="00E130EE" w:rsidRPr="00E130EE" w:rsidRDefault="00E130EE" w:rsidP="00E130EE">
      <w:pPr>
        <w:spacing w:before="100" w:beforeAutospacing="1" w:after="75" w:line="240" w:lineRule="auto"/>
        <w:ind w:left="720"/>
        <w:rPr>
          <w:rFonts w:ascii="Arial" w:eastAsia="Times New Roman" w:hAnsi="Arial" w:cs="Arial"/>
          <w:color w:val="000000"/>
          <w:sz w:val="27"/>
          <w:szCs w:val="27"/>
        </w:rPr>
      </w:pPr>
      <w:r>
        <w:rPr>
          <w:rFonts w:ascii="Arial" w:eastAsia="Times New Roman" w:hAnsi="Arial" w:cs="Arial"/>
          <w:color w:val="000000"/>
          <w:sz w:val="27"/>
          <w:szCs w:val="27"/>
        </w:rPr>
        <w:t>I focused on local standards and historical benchmarks because right now we are focused on identifying how well we are achieving PLOs and making improvement decisions based on the data—in other words, we are internally focused for now.</w:t>
      </w:r>
    </w:p>
    <w:p w14:paraId="0307D4F1" w14:textId="77777777" w:rsidR="00E130EE" w:rsidRDefault="00E130EE" w:rsidP="00E130EE">
      <w:pPr>
        <w:numPr>
          <w:ilvl w:val="0"/>
          <w:numId w:val="2"/>
        </w:numPr>
        <w:spacing w:before="100" w:beforeAutospacing="1" w:after="75" w:line="240" w:lineRule="auto"/>
        <w:rPr>
          <w:rFonts w:ascii="Arial" w:eastAsia="Times New Roman" w:hAnsi="Arial" w:cs="Arial"/>
          <w:color w:val="000000"/>
          <w:sz w:val="27"/>
          <w:szCs w:val="27"/>
        </w:rPr>
      </w:pPr>
      <w:r w:rsidRPr="00E130EE">
        <w:rPr>
          <w:rFonts w:ascii="Arial" w:eastAsia="Times New Roman" w:hAnsi="Arial" w:cs="Arial"/>
          <w:color w:val="000000"/>
          <w:sz w:val="27"/>
          <w:szCs w:val="27"/>
        </w:rPr>
        <w:t>What factored into your decisions about how to present the data relative to the benchmarks? What important considerations did you feel were critical so that the audience will make the most of the data?</w:t>
      </w:r>
    </w:p>
    <w:p w14:paraId="5E80CE0F" w14:textId="77777777" w:rsidR="00E130EE" w:rsidRPr="00E130EE" w:rsidRDefault="00E130EE" w:rsidP="00E130EE">
      <w:pPr>
        <w:spacing w:before="100" w:beforeAutospacing="1" w:after="75" w:line="240" w:lineRule="auto"/>
        <w:ind w:left="720"/>
        <w:rPr>
          <w:rFonts w:ascii="Arial" w:eastAsia="Times New Roman" w:hAnsi="Arial" w:cs="Arial"/>
          <w:color w:val="000000"/>
          <w:sz w:val="27"/>
          <w:szCs w:val="27"/>
        </w:rPr>
      </w:pPr>
      <w:r>
        <w:rPr>
          <w:rFonts w:ascii="Arial" w:eastAsia="Times New Roman" w:hAnsi="Arial" w:cs="Arial"/>
          <w:color w:val="000000"/>
          <w:sz w:val="27"/>
          <w:szCs w:val="27"/>
        </w:rPr>
        <w:t>I agree with the explanation given in the module that for discrete data, as would result from our rubric scoring, averages are not useful. Instead, we’ll focus on mean and mode to show what the most prevalent scores were.  Also, we can graph this to see if we have a normal distribution.</w:t>
      </w:r>
    </w:p>
    <w:p w14:paraId="0E6DEB3F" w14:textId="77777777" w:rsidR="00E130EE" w:rsidRDefault="00E130EE" w:rsidP="00E130EE">
      <w:pPr>
        <w:numPr>
          <w:ilvl w:val="0"/>
          <w:numId w:val="3"/>
        </w:numPr>
        <w:spacing w:before="100" w:beforeAutospacing="1" w:after="75" w:line="240" w:lineRule="auto"/>
        <w:rPr>
          <w:rFonts w:ascii="Arial" w:eastAsia="Times New Roman" w:hAnsi="Arial" w:cs="Arial"/>
          <w:color w:val="000000"/>
          <w:sz w:val="27"/>
          <w:szCs w:val="27"/>
        </w:rPr>
      </w:pPr>
      <w:r w:rsidRPr="00E130EE">
        <w:rPr>
          <w:rFonts w:ascii="Arial" w:eastAsia="Times New Roman" w:hAnsi="Arial" w:cs="Arial"/>
          <w:color w:val="000000"/>
          <w:sz w:val="27"/>
          <w:szCs w:val="27"/>
        </w:rPr>
        <w:t>For group dialog: Are there other potential ways to present the data that should be considered either for this audience or for a different potential audience?</w:t>
      </w:r>
    </w:p>
    <w:p w14:paraId="29E6998B" w14:textId="77777777" w:rsidR="00E130EE" w:rsidRPr="00E130EE" w:rsidRDefault="00E130EE" w:rsidP="00E130EE">
      <w:pPr>
        <w:spacing w:before="100" w:beforeAutospacing="1" w:after="75" w:line="240" w:lineRule="auto"/>
        <w:ind w:left="720"/>
        <w:rPr>
          <w:rFonts w:ascii="Arial" w:eastAsia="Times New Roman" w:hAnsi="Arial" w:cs="Arial"/>
          <w:color w:val="000000"/>
          <w:sz w:val="27"/>
          <w:szCs w:val="27"/>
        </w:rPr>
      </w:pPr>
      <w:r>
        <w:rPr>
          <w:rFonts w:ascii="Arial" w:eastAsia="Times New Roman" w:hAnsi="Arial" w:cs="Arial"/>
          <w:color w:val="000000"/>
          <w:sz w:val="27"/>
          <w:szCs w:val="27"/>
        </w:rPr>
        <w:t>I think the ones cited above would be most helpful, since we’re working with a small number range.  However, it will also be helpful for the audience to know the number of assignments scored.  A box and whisker plot might show us the variance.</w:t>
      </w:r>
    </w:p>
    <w:p w14:paraId="0E9D322E" w14:textId="77777777" w:rsidR="00E130EE" w:rsidRDefault="00E130EE"/>
    <w:sectPr w:rsidR="00E130E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7461D" w14:textId="77777777" w:rsidR="00175753" w:rsidRDefault="00175753" w:rsidP="00620241">
      <w:pPr>
        <w:spacing w:after="0" w:line="240" w:lineRule="auto"/>
      </w:pPr>
      <w:r>
        <w:separator/>
      </w:r>
    </w:p>
  </w:endnote>
  <w:endnote w:type="continuationSeparator" w:id="0">
    <w:p w14:paraId="191FF342" w14:textId="77777777" w:rsidR="00175753" w:rsidRDefault="00175753" w:rsidP="0062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E13AA" w14:textId="77777777" w:rsidR="00620241" w:rsidRDefault="00620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A8DD5" w14:textId="77777777" w:rsidR="00620241" w:rsidRDefault="00620241" w:rsidP="00620241">
    <w:pPr>
      <w:pStyle w:val="Footer"/>
      <w:jc w:val="right"/>
    </w:pPr>
    <w:r>
      <w:rPr>
        <w:noProof/>
      </w:rPr>
      <w:drawing>
        <wp:inline distT="0" distB="0" distL="0" distR="0" wp14:anchorId="4FF45553" wp14:editId="6B7A4451">
          <wp:extent cx="1116330" cy="393700"/>
          <wp:effectExtent l="0" t="0" r="127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CE54" w14:textId="77777777" w:rsidR="00620241" w:rsidRDefault="00620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7C261" w14:textId="77777777" w:rsidR="00175753" w:rsidRDefault="00175753" w:rsidP="00620241">
      <w:pPr>
        <w:spacing w:after="0" w:line="240" w:lineRule="auto"/>
      </w:pPr>
      <w:r>
        <w:separator/>
      </w:r>
    </w:p>
  </w:footnote>
  <w:footnote w:type="continuationSeparator" w:id="0">
    <w:p w14:paraId="1D37741F" w14:textId="77777777" w:rsidR="00175753" w:rsidRDefault="00175753" w:rsidP="00620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5CCD" w14:textId="77777777" w:rsidR="00620241" w:rsidRDefault="00620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8931F" w14:textId="2926A69F" w:rsidR="00620241" w:rsidRDefault="00E65A24" w:rsidP="00E65A24">
    <w:pPr>
      <w:pStyle w:val="Header"/>
      <w:jc w:val="right"/>
    </w:pPr>
    <w:r>
      <w:rPr>
        <w:noProof/>
      </w:rPr>
      <w:drawing>
        <wp:inline distT="0" distB="0" distL="0" distR="0" wp14:anchorId="4AD2F981" wp14:editId="1ABA983E">
          <wp:extent cx="1828800" cy="378542"/>
          <wp:effectExtent l="0" t="0" r="0" b="2540"/>
          <wp:docPr id="2" name="Picture 2" descr="Macintosh HD:Users:victoriawallace:Dropbox (Partners HealthCare):LARC_Learning Assessment Research Consortium:ALL IMAGES:MODULE logos:LARC developsustainable logo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ictoriawallace:Dropbox (Partners HealthCare):LARC_Learning Assessment Research Consortium:ALL IMAGES:MODULE logos:LARC developsustainable logo_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7854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8ABC7" w14:textId="77777777" w:rsidR="00620241" w:rsidRDefault="00620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05792"/>
    <w:multiLevelType w:val="multilevel"/>
    <w:tmpl w:val="6A50E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473EAB"/>
    <w:multiLevelType w:val="multilevel"/>
    <w:tmpl w:val="6A50E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C340D3"/>
    <w:multiLevelType w:val="multilevel"/>
    <w:tmpl w:val="6A50E8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30EE"/>
    <w:rsid w:val="00175753"/>
    <w:rsid w:val="00620241"/>
    <w:rsid w:val="009755B0"/>
    <w:rsid w:val="00A533D7"/>
    <w:rsid w:val="00BE15CB"/>
    <w:rsid w:val="00E130EE"/>
    <w:rsid w:val="00E65A24"/>
    <w:rsid w:val="00F24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F7A35A"/>
  <w15:docId w15:val="{1066F3E9-6425-4CCC-B957-B3E55AD9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24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20241"/>
  </w:style>
  <w:style w:type="paragraph" w:styleId="Footer">
    <w:name w:val="footer"/>
    <w:basedOn w:val="Normal"/>
    <w:link w:val="FooterChar"/>
    <w:uiPriority w:val="99"/>
    <w:unhideWhenUsed/>
    <w:rsid w:val="0062024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20241"/>
  </w:style>
  <w:style w:type="paragraph" w:styleId="BalloonText">
    <w:name w:val="Balloon Text"/>
    <w:basedOn w:val="Normal"/>
    <w:link w:val="BalloonTextChar"/>
    <w:uiPriority w:val="99"/>
    <w:semiHidden/>
    <w:unhideWhenUsed/>
    <w:rsid w:val="0062024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024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78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Simmons College</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Ann Lidano Saunders</dc:creator>
  <cp:keywords/>
  <dc:description/>
  <cp:lastModifiedBy>Jankowski, Natasha A</cp:lastModifiedBy>
  <cp:revision>2</cp:revision>
  <dcterms:created xsi:type="dcterms:W3CDTF">2019-10-09T21:42:00Z</dcterms:created>
  <dcterms:modified xsi:type="dcterms:W3CDTF">2019-10-09T21:42:00Z</dcterms:modified>
</cp:coreProperties>
</file>