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F05B" w14:textId="77777777" w:rsidR="009958D4" w:rsidRDefault="00F856D8">
      <w:bookmarkStart w:id="0" w:name="_GoBack"/>
      <w:bookmarkEnd w:id="0"/>
      <w:r>
        <w:t>Demystifying Assessment Activities</w:t>
      </w:r>
    </w:p>
    <w:p w14:paraId="422A88A2" w14:textId="77777777" w:rsidR="00F856D8" w:rsidRDefault="00F856D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1365"/>
        <w:gridCol w:w="1532"/>
        <w:gridCol w:w="1379"/>
      </w:tblGrid>
      <w:tr w:rsidR="00F856D8" w:rsidRPr="00F856D8" w14:paraId="6D1AD91B"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74C883D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Establish clear, measurable learning goals and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4B75E861"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0560AA08"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6867B1BF" w14:textId="77777777" w:rsidR="00F856D8" w:rsidRPr="00F856D8" w:rsidRDefault="00F856D8" w:rsidP="00F856D8">
            <w:pPr>
              <w:rPr>
                <w:rFonts w:ascii="Times" w:eastAsia="Times New Roman" w:hAnsi="Times" w:cs="Times New Roman"/>
                <w:sz w:val="20"/>
                <w:szCs w:val="20"/>
              </w:rPr>
            </w:pPr>
          </w:p>
        </w:tc>
      </w:tr>
      <w:tr w:rsidR="00F856D8" w:rsidRPr="00F856D8" w14:paraId="49668D87"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3A07D027"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Align course, program and institutional learning goals and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8C93F02"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3B831D92"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30124ED2" w14:textId="77777777" w:rsidR="00F856D8" w:rsidRPr="00F856D8" w:rsidRDefault="00F856D8" w:rsidP="00F856D8">
            <w:pPr>
              <w:rPr>
                <w:rFonts w:ascii="Times" w:eastAsia="Times New Roman" w:hAnsi="Times" w:cs="Times New Roman"/>
                <w:sz w:val="20"/>
                <w:szCs w:val="20"/>
              </w:rPr>
            </w:pPr>
          </w:p>
        </w:tc>
      </w:tr>
      <w:tr w:rsidR="00F856D8" w:rsidRPr="00F856D8" w14:paraId="530CC36C"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7E50599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Ensure that students have multiple opportunities to meet the learning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6B891499"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04E8146B"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5663F076" w14:textId="77777777" w:rsidR="00F856D8" w:rsidRPr="00F856D8" w:rsidRDefault="00F856D8" w:rsidP="00F856D8">
            <w:pPr>
              <w:rPr>
                <w:rFonts w:ascii="Times" w:eastAsia="Times New Roman" w:hAnsi="Times" w:cs="Times New Roman"/>
                <w:sz w:val="20"/>
                <w:szCs w:val="20"/>
              </w:rPr>
            </w:pPr>
          </w:p>
        </w:tc>
      </w:tr>
      <w:tr w:rsidR="00F856D8" w:rsidRPr="00F856D8" w14:paraId="08ED4058"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2BB1D6EF"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Ensure that learning objectives are mapped to courses for different levels of expertise.</w:t>
            </w:r>
          </w:p>
        </w:tc>
        <w:tc>
          <w:tcPr>
            <w:tcW w:w="708" w:type="pct"/>
            <w:tcBorders>
              <w:top w:val="outset" w:sz="6" w:space="0" w:color="auto"/>
              <w:left w:val="outset" w:sz="6" w:space="0" w:color="auto"/>
              <w:bottom w:val="outset" w:sz="6" w:space="0" w:color="auto"/>
              <w:right w:val="outset" w:sz="6" w:space="0" w:color="auto"/>
            </w:tcBorders>
            <w:vAlign w:val="center"/>
            <w:hideMark/>
          </w:tcPr>
          <w:p w14:paraId="608F5A5A"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768A0C21"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29003B3C" w14:textId="77777777" w:rsidR="00F856D8" w:rsidRPr="00F856D8" w:rsidRDefault="00F856D8" w:rsidP="00F856D8">
            <w:pPr>
              <w:rPr>
                <w:rFonts w:ascii="Times" w:eastAsia="Times New Roman" w:hAnsi="Times" w:cs="Times New Roman"/>
                <w:sz w:val="20"/>
                <w:szCs w:val="20"/>
              </w:rPr>
            </w:pPr>
          </w:p>
        </w:tc>
      </w:tr>
      <w:tr w:rsidR="00F856D8" w:rsidRPr="00F856D8" w14:paraId="052219C5"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10CA37C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Systematically collect evidence that students are meeting course learning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38C99B0A"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294DA3C1"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228FE3C7" w14:textId="77777777" w:rsidR="00F856D8" w:rsidRPr="00F856D8" w:rsidRDefault="00F856D8" w:rsidP="00F856D8">
            <w:pPr>
              <w:rPr>
                <w:rFonts w:ascii="Times" w:eastAsia="Times New Roman" w:hAnsi="Times" w:cs="Times New Roman"/>
                <w:sz w:val="20"/>
                <w:szCs w:val="20"/>
              </w:rPr>
            </w:pPr>
          </w:p>
        </w:tc>
      </w:tr>
      <w:tr w:rsidR="00F856D8" w:rsidRPr="00F856D8" w14:paraId="58F0C82D"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0843513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Analyze collected evidence to understand how well students are meeting learning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198E883D"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0C0D51EC"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760C8254" w14:textId="77777777" w:rsidR="00F856D8" w:rsidRPr="00F856D8" w:rsidRDefault="00F856D8" w:rsidP="00F856D8">
            <w:pPr>
              <w:rPr>
                <w:rFonts w:ascii="Times" w:eastAsia="Times New Roman" w:hAnsi="Times" w:cs="Times New Roman"/>
                <w:sz w:val="20"/>
                <w:szCs w:val="20"/>
              </w:rPr>
            </w:pPr>
          </w:p>
        </w:tc>
      </w:tr>
      <w:tr w:rsidR="00F856D8" w:rsidRPr="00F856D8" w14:paraId="6BBB5B61"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283C4356"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Use analysis of evidence to redesign learning activities to increase the likelihood that students will meet learning objectives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2AEFFDAE" w14:textId="77777777" w:rsidR="00F856D8" w:rsidRPr="00F856D8" w:rsidRDefault="00F856D8" w:rsidP="00F856D8">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53E3C1F8"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95250D" w14:textId="77777777" w:rsidR="00F856D8" w:rsidRPr="00F856D8" w:rsidRDefault="00F856D8" w:rsidP="00F856D8">
            <w:pPr>
              <w:rPr>
                <w:rFonts w:ascii="Times" w:eastAsia="Times New Roman" w:hAnsi="Times" w:cs="Times New Roman"/>
                <w:sz w:val="20"/>
                <w:szCs w:val="20"/>
              </w:rPr>
            </w:pPr>
          </w:p>
        </w:tc>
      </w:tr>
      <w:tr w:rsidR="00F856D8" w:rsidRPr="00F856D8" w14:paraId="11C5B815"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0DAD9B84"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Require assessment in program review</w:t>
            </w:r>
          </w:p>
        </w:tc>
        <w:tc>
          <w:tcPr>
            <w:tcW w:w="708" w:type="pct"/>
            <w:tcBorders>
              <w:top w:val="outset" w:sz="6" w:space="0" w:color="auto"/>
              <w:left w:val="outset" w:sz="6" w:space="0" w:color="auto"/>
              <w:bottom w:val="outset" w:sz="6" w:space="0" w:color="auto"/>
              <w:right w:val="outset" w:sz="6" w:space="0" w:color="auto"/>
            </w:tcBorders>
            <w:vAlign w:val="center"/>
            <w:hideMark/>
          </w:tcPr>
          <w:p w14:paraId="5833D36B"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5742A01D" w14:textId="77777777" w:rsidR="00F856D8" w:rsidRPr="00F856D8" w:rsidRDefault="00F856D8" w:rsidP="00F856D8">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3205561F" w14:textId="77777777" w:rsidR="00F856D8" w:rsidRPr="00F856D8" w:rsidRDefault="00F856D8" w:rsidP="00F856D8">
            <w:pPr>
              <w:rPr>
                <w:rFonts w:ascii="Times" w:eastAsia="Times New Roman" w:hAnsi="Times" w:cs="Times New Roman"/>
                <w:sz w:val="20"/>
                <w:szCs w:val="20"/>
              </w:rPr>
            </w:pPr>
          </w:p>
        </w:tc>
      </w:tr>
      <w:tr w:rsidR="00F856D8" w:rsidRPr="00F856D8" w14:paraId="3733B259"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6933C8C8"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Embed assessment of learning in institutional initiatives (retention, technology, online learning, learning communities)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02AA819E" w14:textId="77777777" w:rsidR="00F856D8" w:rsidRPr="00F856D8" w:rsidRDefault="00F856D8" w:rsidP="00F856D8">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623B3F85"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8" w:type="pct"/>
            <w:tcBorders>
              <w:top w:val="outset" w:sz="6" w:space="0" w:color="auto"/>
              <w:left w:val="outset" w:sz="6" w:space="0" w:color="auto"/>
              <w:bottom w:val="outset" w:sz="6" w:space="0" w:color="auto"/>
              <w:right w:val="outset" w:sz="6" w:space="0" w:color="auto"/>
            </w:tcBorders>
            <w:vAlign w:val="center"/>
            <w:hideMark/>
          </w:tcPr>
          <w:p w14:paraId="1600C935" w14:textId="77777777" w:rsidR="00F856D8" w:rsidRPr="00F856D8" w:rsidRDefault="00F856D8" w:rsidP="00F856D8">
            <w:pPr>
              <w:rPr>
                <w:rFonts w:ascii="Times" w:eastAsia="Times New Roman" w:hAnsi="Times" w:cs="Times New Roman"/>
                <w:sz w:val="20"/>
                <w:szCs w:val="20"/>
              </w:rPr>
            </w:pPr>
          </w:p>
        </w:tc>
      </w:tr>
      <w:tr w:rsidR="00F856D8" w:rsidRPr="00F856D8" w14:paraId="46DF7984" w14:textId="77777777" w:rsidTr="00F856D8">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554DCDBB"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Review course goals and objectives to meet professional standards</w:t>
            </w:r>
          </w:p>
        </w:tc>
        <w:tc>
          <w:tcPr>
            <w:tcW w:w="708" w:type="pct"/>
            <w:tcBorders>
              <w:top w:val="outset" w:sz="6" w:space="0" w:color="auto"/>
              <w:left w:val="outset" w:sz="6" w:space="0" w:color="auto"/>
              <w:bottom w:val="outset" w:sz="6" w:space="0" w:color="auto"/>
              <w:right w:val="outset" w:sz="6" w:space="0" w:color="auto"/>
            </w:tcBorders>
            <w:vAlign w:val="center"/>
            <w:hideMark/>
          </w:tcPr>
          <w:p w14:paraId="24DA7120" w14:textId="77777777" w:rsidR="00F856D8" w:rsidRPr="00F856D8" w:rsidRDefault="00F856D8" w:rsidP="00F856D8">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6B32AB91"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8" w:type="pct"/>
            <w:tcBorders>
              <w:top w:val="outset" w:sz="6" w:space="0" w:color="auto"/>
              <w:left w:val="outset" w:sz="6" w:space="0" w:color="auto"/>
              <w:bottom w:val="outset" w:sz="6" w:space="0" w:color="auto"/>
              <w:right w:val="outset" w:sz="6" w:space="0" w:color="auto"/>
            </w:tcBorders>
            <w:vAlign w:val="center"/>
            <w:hideMark/>
          </w:tcPr>
          <w:p w14:paraId="11ECDCCE" w14:textId="77777777" w:rsidR="00F856D8" w:rsidRPr="00F856D8" w:rsidRDefault="00F856D8" w:rsidP="00F856D8">
            <w:pPr>
              <w:rPr>
                <w:rFonts w:ascii="Times" w:eastAsia="Times New Roman" w:hAnsi="Times" w:cs="Times New Roman"/>
                <w:sz w:val="20"/>
                <w:szCs w:val="20"/>
              </w:rPr>
            </w:pPr>
          </w:p>
        </w:tc>
      </w:tr>
    </w:tbl>
    <w:p w14:paraId="06459D04" w14:textId="77777777" w:rsidR="00F856D8" w:rsidRDefault="00F856D8"/>
    <w:p w14:paraId="37A550AF" w14:textId="77777777" w:rsidR="00F856D8" w:rsidRDefault="00F856D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4"/>
        <w:gridCol w:w="2616"/>
        <w:gridCol w:w="2558"/>
        <w:gridCol w:w="1372"/>
      </w:tblGrid>
      <w:tr w:rsidR="00F856D8" w:rsidRPr="00F856D8" w14:paraId="5654FEE4"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5C15262F" w14:textId="77777777" w:rsidR="00F856D8" w:rsidRPr="00F856D8" w:rsidRDefault="00F856D8" w:rsidP="00F856D8">
            <w:pPr>
              <w:jc w:val="center"/>
              <w:rPr>
                <w:rFonts w:ascii="Times" w:eastAsia="Times New Roman" w:hAnsi="Times" w:cs="Times New Roman"/>
                <w:sz w:val="20"/>
                <w:szCs w:val="20"/>
              </w:rPr>
            </w:pPr>
            <w:r w:rsidRPr="00F856D8">
              <w:rPr>
                <w:rFonts w:ascii="Times" w:eastAsia="Times New Roman" w:hAnsi="Times" w:cs="Times New Roman"/>
                <w:b/>
                <w:bCs/>
                <w:sz w:val="20"/>
                <w:szCs w:val="20"/>
              </w:rPr>
              <w:t>Activity</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266C665" w14:textId="77777777" w:rsidR="00F856D8" w:rsidRPr="00F856D8" w:rsidRDefault="00F856D8" w:rsidP="00F856D8">
            <w:pPr>
              <w:jc w:val="center"/>
              <w:rPr>
                <w:rFonts w:ascii="Times" w:eastAsia="Times New Roman" w:hAnsi="Times" w:cs="Times New Roman"/>
                <w:sz w:val="20"/>
                <w:szCs w:val="20"/>
              </w:rPr>
            </w:pPr>
            <w:r w:rsidRPr="00F856D8">
              <w:rPr>
                <w:rFonts w:ascii="Times" w:eastAsia="Times New Roman" w:hAnsi="Times" w:cs="Times New Roman"/>
                <w:b/>
                <w:bCs/>
                <w:sz w:val="20"/>
                <w:szCs w:val="20"/>
              </w:rPr>
              <w:t>Course Level</w:t>
            </w:r>
          </w:p>
        </w:tc>
        <w:tc>
          <w:tcPr>
            <w:tcW w:w="1333" w:type="pct"/>
            <w:tcBorders>
              <w:top w:val="outset" w:sz="6" w:space="0" w:color="auto"/>
              <w:left w:val="outset" w:sz="6" w:space="0" w:color="auto"/>
              <w:bottom w:val="outset" w:sz="6" w:space="0" w:color="auto"/>
              <w:right w:val="outset" w:sz="6" w:space="0" w:color="auto"/>
            </w:tcBorders>
            <w:vAlign w:val="center"/>
            <w:hideMark/>
          </w:tcPr>
          <w:p w14:paraId="2BD5EB0E" w14:textId="77777777" w:rsidR="00F856D8" w:rsidRPr="00F856D8" w:rsidRDefault="00F856D8" w:rsidP="00F856D8">
            <w:pPr>
              <w:jc w:val="center"/>
              <w:rPr>
                <w:rFonts w:ascii="Times" w:eastAsia="Times New Roman" w:hAnsi="Times" w:cs="Times New Roman"/>
                <w:sz w:val="20"/>
                <w:szCs w:val="20"/>
              </w:rPr>
            </w:pPr>
            <w:r w:rsidRPr="00F856D8">
              <w:rPr>
                <w:rFonts w:ascii="Times" w:eastAsia="Times New Roman" w:hAnsi="Times" w:cs="Times New Roman"/>
                <w:b/>
                <w:bCs/>
                <w:sz w:val="20"/>
                <w:szCs w:val="20"/>
              </w:rPr>
              <w:t>Program Level</w:t>
            </w:r>
          </w:p>
        </w:tc>
        <w:tc>
          <w:tcPr>
            <w:tcW w:w="700" w:type="pct"/>
            <w:tcBorders>
              <w:top w:val="outset" w:sz="6" w:space="0" w:color="auto"/>
              <w:left w:val="outset" w:sz="6" w:space="0" w:color="auto"/>
              <w:bottom w:val="outset" w:sz="6" w:space="0" w:color="auto"/>
              <w:right w:val="outset" w:sz="6" w:space="0" w:color="auto"/>
            </w:tcBorders>
            <w:vAlign w:val="center"/>
            <w:hideMark/>
          </w:tcPr>
          <w:p w14:paraId="48A7542C" w14:textId="77777777" w:rsidR="00F856D8" w:rsidRPr="00F856D8" w:rsidRDefault="00F856D8" w:rsidP="00F856D8">
            <w:pPr>
              <w:jc w:val="center"/>
              <w:rPr>
                <w:rFonts w:ascii="Times" w:eastAsia="Times New Roman" w:hAnsi="Times" w:cs="Times New Roman"/>
                <w:sz w:val="20"/>
                <w:szCs w:val="20"/>
              </w:rPr>
            </w:pPr>
            <w:r w:rsidRPr="00F856D8">
              <w:rPr>
                <w:rFonts w:ascii="Times" w:eastAsia="Times New Roman" w:hAnsi="Times" w:cs="Times New Roman"/>
                <w:b/>
                <w:bCs/>
                <w:sz w:val="20"/>
                <w:szCs w:val="20"/>
              </w:rPr>
              <w:t>Institutional Level</w:t>
            </w:r>
          </w:p>
        </w:tc>
      </w:tr>
      <w:tr w:rsidR="00F856D8" w:rsidRPr="00F856D8" w14:paraId="0F4CFCF9"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15C341AE"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Survey of student engagement</w:t>
            </w:r>
          </w:p>
        </w:tc>
        <w:tc>
          <w:tcPr>
            <w:tcW w:w="1364" w:type="pct"/>
            <w:tcBorders>
              <w:top w:val="outset" w:sz="6" w:space="0" w:color="auto"/>
              <w:left w:val="outset" w:sz="6" w:space="0" w:color="auto"/>
              <w:bottom w:val="outset" w:sz="6" w:space="0" w:color="auto"/>
              <w:right w:val="outset" w:sz="6" w:space="0" w:color="auto"/>
            </w:tcBorders>
            <w:vAlign w:val="center"/>
            <w:hideMark/>
          </w:tcPr>
          <w:p w14:paraId="7EBB634F"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75DDC941"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587EB0AF" w14:textId="77777777" w:rsidR="00F856D8" w:rsidRPr="00F856D8" w:rsidRDefault="00F856D8" w:rsidP="00F856D8">
            <w:pPr>
              <w:rPr>
                <w:rFonts w:ascii="Times" w:eastAsia="Times New Roman" w:hAnsi="Times" w:cs="Times New Roman"/>
                <w:sz w:val="20"/>
                <w:szCs w:val="20"/>
              </w:rPr>
            </w:pPr>
          </w:p>
        </w:tc>
      </w:tr>
      <w:tr w:rsidR="00F856D8" w:rsidRPr="00F856D8" w14:paraId="7FDB7C41"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1791964E"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Final exams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473FEA81"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7A142B3B"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72CB6480" w14:textId="77777777" w:rsidR="00F856D8" w:rsidRPr="00F856D8" w:rsidRDefault="00F856D8" w:rsidP="00F856D8">
            <w:pPr>
              <w:rPr>
                <w:rFonts w:ascii="Times" w:eastAsia="Times New Roman" w:hAnsi="Times" w:cs="Times New Roman"/>
                <w:sz w:val="20"/>
                <w:szCs w:val="20"/>
              </w:rPr>
            </w:pPr>
          </w:p>
        </w:tc>
      </w:tr>
      <w:tr w:rsidR="00F856D8" w:rsidRPr="00F856D8" w14:paraId="317AD344"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223AD043"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Student presentations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45545D8D"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5095C170"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2AD003" w14:textId="77777777" w:rsidR="00F856D8" w:rsidRPr="00F856D8" w:rsidRDefault="00F856D8" w:rsidP="00F856D8">
            <w:pPr>
              <w:rPr>
                <w:rFonts w:ascii="Times" w:eastAsia="Times New Roman" w:hAnsi="Times" w:cs="Times New Roman"/>
                <w:sz w:val="20"/>
                <w:szCs w:val="20"/>
              </w:rPr>
            </w:pPr>
          </w:p>
        </w:tc>
      </w:tr>
      <w:tr w:rsidR="00F856D8" w:rsidRPr="00F856D8" w14:paraId="02958E6A"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500798D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Internship</w:t>
            </w:r>
          </w:p>
        </w:tc>
        <w:tc>
          <w:tcPr>
            <w:tcW w:w="1364" w:type="pct"/>
            <w:tcBorders>
              <w:top w:val="outset" w:sz="6" w:space="0" w:color="auto"/>
              <w:left w:val="outset" w:sz="6" w:space="0" w:color="auto"/>
              <w:bottom w:val="outset" w:sz="6" w:space="0" w:color="auto"/>
              <w:right w:val="outset" w:sz="6" w:space="0" w:color="auto"/>
            </w:tcBorders>
            <w:vAlign w:val="center"/>
            <w:hideMark/>
          </w:tcPr>
          <w:p w14:paraId="4E7E5DD8"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60E31217"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0239E868" w14:textId="77777777" w:rsidR="00F856D8" w:rsidRPr="00F856D8" w:rsidRDefault="00F856D8" w:rsidP="00F856D8">
            <w:pPr>
              <w:rPr>
                <w:rFonts w:ascii="Times" w:eastAsia="Times New Roman" w:hAnsi="Times" w:cs="Times New Roman"/>
                <w:sz w:val="20"/>
                <w:szCs w:val="20"/>
              </w:rPr>
            </w:pPr>
          </w:p>
        </w:tc>
      </w:tr>
      <w:tr w:rsidR="00F856D8" w:rsidRPr="00F856D8" w14:paraId="4DD02E0B"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3E85279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Service-learning activity</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54BB2DA"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1419047A"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1ECD8767" w14:textId="77777777" w:rsidR="00F856D8" w:rsidRPr="00F856D8" w:rsidRDefault="00F856D8" w:rsidP="00F856D8">
            <w:pPr>
              <w:rPr>
                <w:rFonts w:ascii="Times" w:eastAsia="Times New Roman" w:hAnsi="Times" w:cs="Times New Roman"/>
                <w:sz w:val="20"/>
                <w:szCs w:val="20"/>
              </w:rPr>
            </w:pPr>
          </w:p>
        </w:tc>
      </w:tr>
      <w:tr w:rsidR="00F856D8" w:rsidRPr="00F856D8" w14:paraId="303D23D3"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46833B9B"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Portfolios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3927A75"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1570A97B"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0" w:type="pct"/>
            <w:tcBorders>
              <w:top w:val="outset" w:sz="6" w:space="0" w:color="auto"/>
              <w:left w:val="outset" w:sz="6" w:space="0" w:color="auto"/>
              <w:bottom w:val="outset" w:sz="6" w:space="0" w:color="auto"/>
              <w:right w:val="outset" w:sz="6" w:space="0" w:color="auto"/>
            </w:tcBorders>
            <w:vAlign w:val="center"/>
            <w:hideMark/>
          </w:tcPr>
          <w:p w14:paraId="1E229865" w14:textId="77777777" w:rsidR="00F856D8" w:rsidRPr="00F856D8" w:rsidRDefault="00F856D8" w:rsidP="00F856D8">
            <w:pPr>
              <w:rPr>
                <w:rFonts w:ascii="Times" w:eastAsia="Times New Roman" w:hAnsi="Times" w:cs="Times New Roman"/>
                <w:sz w:val="20"/>
                <w:szCs w:val="20"/>
              </w:rPr>
            </w:pPr>
          </w:p>
        </w:tc>
      </w:tr>
      <w:tr w:rsidR="00F856D8" w:rsidRPr="00F856D8" w14:paraId="23F52EC7"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349413EB"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Poster presentation</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FCCF60A"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6507A50A"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71534E71" w14:textId="77777777" w:rsidR="00F856D8" w:rsidRPr="00F856D8" w:rsidRDefault="00F856D8" w:rsidP="00F856D8">
            <w:pPr>
              <w:rPr>
                <w:rFonts w:ascii="Times" w:eastAsia="Times New Roman" w:hAnsi="Times" w:cs="Times New Roman"/>
                <w:sz w:val="20"/>
                <w:szCs w:val="20"/>
              </w:rPr>
            </w:pPr>
          </w:p>
        </w:tc>
      </w:tr>
      <w:tr w:rsidR="00F856D8" w:rsidRPr="00F856D8" w14:paraId="08413D9F"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10104729"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Multiple choice tests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5B86B294"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597DCAEE"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49DEED45" w14:textId="77777777" w:rsidR="00F856D8" w:rsidRPr="00F856D8" w:rsidRDefault="00F856D8" w:rsidP="00F856D8">
            <w:pPr>
              <w:rPr>
                <w:rFonts w:ascii="Times" w:eastAsia="Times New Roman" w:hAnsi="Times" w:cs="Times New Roman"/>
                <w:sz w:val="20"/>
                <w:szCs w:val="20"/>
              </w:rPr>
            </w:pPr>
          </w:p>
        </w:tc>
      </w:tr>
      <w:tr w:rsidR="00F856D8" w:rsidRPr="00F856D8" w14:paraId="3640E421"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49E5B02A"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Student surveys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0BA405F7"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2E858BE1"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54540496" w14:textId="77777777" w:rsidR="00F856D8" w:rsidRPr="00F856D8" w:rsidRDefault="00F856D8" w:rsidP="00F856D8">
            <w:pPr>
              <w:rPr>
                <w:rFonts w:ascii="Times" w:eastAsia="Times New Roman" w:hAnsi="Times" w:cs="Times New Roman"/>
                <w:sz w:val="20"/>
                <w:szCs w:val="20"/>
              </w:rPr>
            </w:pPr>
          </w:p>
        </w:tc>
      </w:tr>
      <w:tr w:rsidR="00F856D8" w:rsidRPr="00F856D8" w14:paraId="556CCDFC"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727CA691"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Reflective writing</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30F0E0D"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1333" w:type="pct"/>
            <w:tcBorders>
              <w:top w:val="outset" w:sz="6" w:space="0" w:color="auto"/>
              <w:left w:val="outset" w:sz="6" w:space="0" w:color="auto"/>
              <w:bottom w:val="outset" w:sz="6" w:space="0" w:color="auto"/>
              <w:right w:val="outset" w:sz="6" w:space="0" w:color="auto"/>
            </w:tcBorders>
            <w:vAlign w:val="center"/>
            <w:hideMark/>
          </w:tcPr>
          <w:p w14:paraId="639AC87C"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c>
          <w:tcPr>
            <w:tcW w:w="700" w:type="pct"/>
            <w:tcBorders>
              <w:top w:val="outset" w:sz="6" w:space="0" w:color="auto"/>
              <w:left w:val="outset" w:sz="6" w:space="0" w:color="auto"/>
              <w:bottom w:val="outset" w:sz="6" w:space="0" w:color="auto"/>
              <w:right w:val="outset" w:sz="6" w:space="0" w:color="auto"/>
            </w:tcBorders>
            <w:vAlign w:val="center"/>
            <w:hideMark/>
          </w:tcPr>
          <w:p w14:paraId="440A2CFD" w14:textId="77777777" w:rsidR="00F856D8" w:rsidRPr="00F856D8" w:rsidRDefault="00F856D8" w:rsidP="00F856D8">
            <w:pPr>
              <w:rPr>
                <w:rFonts w:ascii="Times" w:eastAsia="Times New Roman" w:hAnsi="Times" w:cs="Times New Roman"/>
                <w:sz w:val="20"/>
                <w:szCs w:val="20"/>
              </w:rPr>
            </w:pPr>
          </w:p>
        </w:tc>
      </w:tr>
      <w:tr w:rsidR="00F856D8" w:rsidRPr="00F856D8" w14:paraId="2040220E"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4A2721DA"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Class discussions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5A4A71D9"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74FE80DF"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62A2F28E" w14:textId="77777777" w:rsidR="00F856D8" w:rsidRPr="00F856D8" w:rsidRDefault="00F856D8" w:rsidP="00F856D8">
            <w:pPr>
              <w:rPr>
                <w:rFonts w:ascii="Times" w:eastAsia="Times New Roman" w:hAnsi="Times" w:cs="Times New Roman"/>
                <w:sz w:val="20"/>
                <w:szCs w:val="20"/>
              </w:rPr>
            </w:pPr>
          </w:p>
        </w:tc>
      </w:tr>
      <w:tr w:rsidR="00F856D8" w:rsidRPr="00F856D8" w14:paraId="1AC382BD"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57673F36"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Admissions rates to graduate school</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EF0E970"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6B3839F6"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67148F1F" w14:textId="77777777" w:rsidR="00F856D8" w:rsidRPr="00F856D8" w:rsidRDefault="00F856D8" w:rsidP="00F856D8">
            <w:pPr>
              <w:rPr>
                <w:rFonts w:ascii="Times" w:eastAsia="Times New Roman" w:hAnsi="Times" w:cs="Times New Roman"/>
                <w:sz w:val="20"/>
                <w:szCs w:val="20"/>
              </w:rPr>
            </w:pPr>
          </w:p>
        </w:tc>
      </w:tr>
      <w:tr w:rsidR="00F856D8" w:rsidRPr="00F856D8" w14:paraId="1C71B44F"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597B4468"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Holistically scored writing sample</w:t>
            </w:r>
          </w:p>
        </w:tc>
        <w:tc>
          <w:tcPr>
            <w:tcW w:w="1364" w:type="pct"/>
            <w:tcBorders>
              <w:top w:val="outset" w:sz="6" w:space="0" w:color="auto"/>
              <w:left w:val="outset" w:sz="6" w:space="0" w:color="auto"/>
              <w:bottom w:val="outset" w:sz="6" w:space="0" w:color="auto"/>
              <w:right w:val="outset" w:sz="6" w:space="0" w:color="auto"/>
            </w:tcBorders>
            <w:vAlign w:val="center"/>
            <w:hideMark/>
          </w:tcPr>
          <w:p w14:paraId="68FC2903"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2CBE5320"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1C87AFD8" w14:textId="77777777" w:rsidR="00F856D8" w:rsidRPr="00F856D8" w:rsidRDefault="00F856D8" w:rsidP="00F856D8">
            <w:pPr>
              <w:rPr>
                <w:rFonts w:ascii="Times" w:eastAsia="Times New Roman" w:hAnsi="Times" w:cs="Times New Roman"/>
                <w:sz w:val="20"/>
                <w:szCs w:val="20"/>
              </w:rPr>
            </w:pPr>
            <w:r>
              <w:rPr>
                <w:rFonts w:ascii="Times" w:eastAsia="Times New Roman" w:hAnsi="Times" w:cs="Times New Roman"/>
                <w:sz w:val="20"/>
                <w:szCs w:val="20"/>
              </w:rPr>
              <w:t>X</w:t>
            </w:r>
          </w:p>
        </w:tc>
      </w:tr>
      <w:tr w:rsidR="00F856D8" w:rsidRPr="00F856D8" w14:paraId="3012F4DE" w14:textId="77777777" w:rsidTr="00F856D8">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14:paraId="511EEF13" w14:textId="77777777" w:rsidR="00F856D8" w:rsidRPr="00F856D8" w:rsidRDefault="00F856D8" w:rsidP="00F856D8">
            <w:pPr>
              <w:rPr>
                <w:rFonts w:ascii="Times" w:eastAsia="Times New Roman" w:hAnsi="Times" w:cs="Times New Roman"/>
                <w:sz w:val="20"/>
                <w:szCs w:val="20"/>
              </w:rPr>
            </w:pPr>
            <w:r w:rsidRPr="00F856D8">
              <w:rPr>
                <w:rFonts w:ascii="Times" w:eastAsia="Times New Roman" w:hAnsi="Times" w:cs="Times New Roman"/>
                <w:sz w:val="20"/>
                <w:szCs w:val="20"/>
              </w:rPr>
              <w:t>Focus Groups</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AC68478" w14:textId="77777777" w:rsidR="00F856D8" w:rsidRPr="00F856D8" w:rsidRDefault="00F856D8" w:rsidP="00F856D8">
            <w:pPr>
              <w:rPr>
                <w:rFonts w:ascii="Times" w:eastAsia="Times New Roman" w:hAnsi="Times" w:cs="Times New Roman"/>
                <w:sz w:val="20"/>
                <w:szCs w:val="20"/>
              </w:rPr>
            </w:pPr>
          </w:p>
        </w:tc>
        <w:tc>
          <w:tcPr>
            <w:tcW w:w="1333" w:type="pct"/>
            <w:tcBorders>
              <w:top w:val="outset" w:sz="6" w:space="0" w:color="auto"/>
              <w:left w:val="outset" w:sz="6" w:space="0" w:color="auto"/>
              <w:bottom w:val="outset" w:sz="6" w:space="0" w:color="auto"/>
              <w:right w:val="outset" w:sz="6" w:space="0" w:color="auto"/>
            </w:tcBorders>
            <w:vAlign w:val="center"/>
            <w:hideMark/>
          </w:tcPr>
          <w:p w14:paraId="1CD4BDE5" w14:textId="77777777" w:rsidR="00F856D8" w:rsidRPr="00F856D8" w:rsidRDefault="00F856D8" w:rsidP="00F856D8">
            <w:pPr>
              <w:rPr>
                <w:rFonts w:ascii="Times" w:eastAsia="Times New Roman" w:hAnsi="Times"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2885CCEA" w14:textId="77777777" w:rsidR="00F856D8" w:rsidRPr="00F856D8" w:rsidRDefault="00F856D8" w:rsidP="00F856D8">
            <w:pPr>
              <w:rPr>
                <w:rFonts w:ascii="Times" w:eastAsia="Times New Roman" w:hAnsi="Times" w:cs="Times New Roman"/>
                <w:sz w:val="20"/>
                <w:szCs w:val="20"/>
              </w:rPr>
            </w:pPr>
          </w:p>
        </w:tc>
      </w:tr>
    </w:tbl>
    <w:p w14:paraId="6248A38A" w14:textId="77777777" w:rsidR="00F856D8" w:rsidRDefault="00F856D8"/>
    <w:p w14:paraId="17B6DC7F" w14:textId="3344AA87" w:rsidR="00572529" w:rsidRDefault="00572529">
      <w:r>
        <w:t>I did not complete the downloadable worksheets, but I did think that these were great tools and far superior as far as “take-away” value than activities in the Benefits and Barriers module. This could be a good model to consider in revisions of the BB module.</w:t>
      </w:r>
      <w:r w:rsidR="00241EA5">
        <w:t xml:space="preserve"> The above grids were great too </w:t>
      </w:r>
      <w:r w:rsidR="00241EA5">
        <w:lastRenderedPageBreak/>
        <w:t xml:space="preserve">since the entries got the brain going about other potential assignments or activities that would count. The BB module asked open ended questions with less suggestions to help shape the </w:t>
      </w:r>
      <w:proofErr w:type="spellStart"/>
      <w:r w:rsidR="00241EA5">
        <w:t>activitiy</w:t>
      </w:r>
      <w:proofErr w:type="spellEnd"/>
      <w:r w:rsidR="00241EA5">
        <w:t>.</w:t>
      </w:r>
    </w:p>
    <w:p w14:paraId="5D35B52C" w14:textId="77777777" w:rsidR="00572529" w:rsidRDefault="0057252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572529" w:rsidRPr="00572529" w14:paraId="65AF8F33" w14:textId="77777777" w:rsidTr="00572529">
        <w:trPr>
          <w:tblCellSpacing w:w="15" w:type="dxa"/>
        </w:trPr>
        <w:tc>
          <w:tcPr>
            <w:tcW w:w="0" w:type="auto"/>
            <w:hideMark/>
          </w:tcPr>
          <w:p w14:paraId="70744C4C" w14:textId="77777777" w:rsidR="00572529" w:rsidRPr="00572529" w:rsidRDefault="00572529" w:rsidP="00572529">
            <w:pPr>
              <w:rPr>
                <w:b/>
              </w:rPr>
            </w:pPr>
          </w:p>
        </w:tc>
        <w:tc>
          <w:tcPr>
            <w:tcW w:w="0" w:type="auto"/>
            <w:hideMark/>
          </w:tcPr>
          <w:p w14:paraId="389FEE5B" w14:textId="77777777" w:rsidR="00572529" w:rsidRPr="00572529" w:rsidRDefault="00572529" w:rsidP="00572529">
            <w:pPr>
              <w:rPr>
                <w:b/>
              </w:rPr>
            </w:pPr>
            <w:r w:rsidRPr="00572529">
              <w:rPr>
                <w:b/>
              </w:rPr>
              <w:t>Now that you have had a chance to articulate what you already know about assessment by completing the exercises in this section, consider the difference between assessment of learning and grading.  Think of a past assignment that you have either administered to your students or completed as a student. </w:t>
            </w:r>
          </w:p>
          <w:p w14:paraId="6A87DE84" w14:textId="71D82017" w:rsidR="00572529" w:rsidRPr="00572529" w:rsidRDefault="00241EA5" w:rsidP="00572529">
            <w:pPr>
              <w:numPr>
                <w:ilvl w:val="0"/>
                <w:numId w:val="1"/>
              </w:numPr>
              <w:rPr>
                <w:b/>
              </w:rPr>
            </w:pPr>
            <w:r>
              <w:rPr>
                <w:b/>
              </w:rPr>
              <w:t>How well did</w:t>
            </w:r>
            <w:r w:rsidR="00572529" w:rsidRPr="00572529">
              <w:rPr>
                <w:b/>
              </w:rPr>
              <w:t xml:space="preserve"> the grade reflect how students met the learning objectives related to the assignment? </w:t>
            </w:r>
          </w:p>
          <w:p w14:paraId="79705666" w14:textId="77777777" w:rsidR="00572529" w:rsidRPr="00572529" w:rsidRDefault="00572529" w:rsidP="00572529">
            <w:pPr>
              <w:numPr>
                <w:ilvl w:val="0"/>
                <w:numId w:val="1"/>
              </w:numPr>
              <w:rPr>
                <w:b/>
              </w:rPr>
            </w:pPr>
            <w:r w:rsidRPr="00572529">
              <w:rPr>
                <w:b/>
              </w:rPr>
              <w:t>Is there an additional way that you could have collected and analyzed the evidence that would have led to information about how well the learning objectives were met?</w:t>
            </w:r>
          </w:p>
        </w:tc>
      </w:tr>
    </w:tbl>
    <w:p w14:paraId="1B157304" w14:textId="77777777" w:rsidR="00572529" w:rsidRDefault="00572529"/>
    <w:p w14:paraId="1A50747A" w14:textId="77777777" w:rsidR="00241EA5" w:rsidRDefault="00241EA5"/>
    <w:p w14:paraId="1C21DDAB" w14:textId="77777777" w:rsidR="00BE7E50" w:rsidRPr="00BE7E50" w:rsidRDefault="00BE7E50" w:rsidP="00BE7E50">
      <w:pPr>
        <w:rPr>
          <w:b/>
        </w:rPr>
      </w:pPr>
      <w:r w:rsidRPr="00BE7E50">
        <w:rPr>
          <w:b/>
        </w:rPr>
        <w:t>Now that you understand the differences between assessment and evaluation and the tasks involved, how well does your organization score?</w:t>
      </w:r>
    </w:p>
    <w:p w14:paraId="5A41B4CC" w14:textId="77777777" w:rsidR="00BE7E50" w:rsidRPr="00BE7E50" w:rsidRDefault="00BE7E50" w:rsidP="00BE7E50">
      <w:pPr>
        <w:rPr>
          <w:b/>
        </w:rPr>
      </w:pPr>
      <w:r w:rsidRPr="00BE7E50">
        <w:rPr>
          <w:b/>
        </w:rPr>
        <w:t>Assessment</w:t>
      </w:r>
    </w:p>
    <w:p w14:paraId="25C1E17C" w14:textId="77777777" w:rsidR="00BE7E50" w:rsidRPr="00BE7E50" w:rsidRDefault="00BE7E50" w:rsidP="00BE7E50">
      <w:pPr>
        <w:numPr>
          <w:ilvl w:val="0"/>
          <w:numId w:val="2"/>
        </w:numPr>
        <w:rPr>
          <w:b/>
        </w:rPr>
      </w:pPr>
      <w:r w:rsidRPr="00BE7E50">
        <w:rPr>
          <w:b/>
        </w:rPr>
        <w:t>Exceeds expectations</w:t>
      </w:r>
    </w:p>
    <w:p w14:paraId="19F410B1" w14:textId="77777777" w:rsidR="00BE7E50" w:rsidRPr="00BE7E50" w:rsidRDefault="00BE7E50" w:rsidP="00BE7E50">
      <w:pPr>
        <w:numPr>
          <w:ilvl w:val="0"/>
          <w:numId w:val="2"/>
        </w:numPr>
        <w:rPr>
          <w:b/>
        </w:rPr>
      </w:pPr>
      <w:r w:rsidRPr="00BE7E50">
        <w:rPr>
          <w:b/>
        </w:rPr>
        <w:t>Meets expectations</w:t>
      </w:r>
    </w:p>
    <w:p w14:paraId="43310415" w14:textId="77777777" w:rsidR="00BE7E50" w:rsidRPr="00BE7E50" w:rsidRDefault="00BE7E50" w:rsidP="00BE7E50">
      <w:pPr>
        <w:numPr>
          <w:ilvl w:val="0"/>
          <w:numId w:val="2"/>
        </w:numPr>
        <w:rPr>
          <w:b/>
        </w:rPr>
      </w:pPr>
      <w:r w:rsidRPr="00BE7E50">
        <w:rPr>
          <w:b/>
        </w:rPr>
        <w:t>Needs improvement</w:t>
      </w:r>
    </w:p>
    <w:p w14:paraId="4A7672CB" w14:textId="77777777" w:rsidR="00BE7E50" w:rsidRPr="00BE7E50" w:rsidRDefault="00BE7E50" w:rsidP="00BE7E50">
      <w:pPr>
        <w:rPr>
          <w:b/>
        </w:rPr>
      </w:pPr>
      <w:r w:rsidRPr="00BE7E50">
        <w:rPr>
          <w:b/>
        </w:rPr>
        <w:t>Evaluation</w:t>
      </w:r>
    </w:p>
    <w:p w14:paraId="3D1EB56E" w14:textId="77777777" w:rsidR="00BE7E50" w:rsidRPr="00BE7E50" w:rsidRDefault="00BE7E50" w:rsidP="00BE7E50">
      <w:pPr>
        <w:numPr>
          <w:ilvl w:val="0"/>
          <w:numId w:val="3"/>
        </w:numPr>
        <w:rPr>
          <w:b/>
        </w:rPr>
      </w:pPr>
      <w:r w:rsidRPr="00BE7E50">
        <w:rPr>
          <w:b/>
        </w:rPr>
        <w:t>Exceeds expectations</w:t>
      </w:r>
    </w:p>
    <w:p w14:paraId="5E231513" w14:textId="77777777" w:rsidR="00BE7E50" w:rsidRPr="00BE7E50" w:rsidRDefault="00BE7E50" w:rsidP="00BE7E50">
      <w:pPr>
        <w:numPr>
          <w:ilvl w:val="0"/>
          <w:numId w:val="3"/>
        </w:numPr>
        <w:rPr>
          <w:b/>
        </w:rPr>
      </w:pPr>
      <w:r w:rsidRPr="00BE7E50">
        <w:rPr>
          <w:b/>
        </w:rPr>
        <w:t>Meets expectations</w:t>
      </w:r>
    </w:p>
    <w:p w14:paraId="02EC6B1F" w14:textId="77777777" w:rsidR="00BE7E50" w:rsidRPr="00BE7E50" w:rsidRDefault="00BE7E50" w:rsidP="00BE7E50">
      <w:pPr>
        <w:numPr>
          <w:ilvl w:val="0"/>
          <w:numId w:val="3"/>
        </w:numPr>
        <w:rPr>
          <w:b/>
        </w:rPr>
      </w:pPr>
      <w:r w:rsidRPr="00BE7E50">
        <w:rPr>
          <w:b/>
        </w:rPr>
        <w:t>Needs improvement</w:t>
      </w:r>
    </w:p>
    <w:p w14:paraId="42D64959" w14:textId="77777777" w:rsidR="00BE7E50" w:rsidRPr="00BE7E50" w:rsidRDefault="00BE7E50" w:rsidP="00BE7E50">
      <w:pPr>
        <w:rPr>
          <w:b/>
        </w:rPr>
      </w:pPr>
      <w:r w:rsidRPr="00BE7E50">
        <w:rPr>
          <w:b/>
        </w:rPr>
        <w:t>If you checked ‘needs improvement’, what tasks need to be addressed? Who can help facilitate this change?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1"/>
        <w:gridCol w:w="4719"/>
      </w:tblGrid>
      <w:tr w:rsidR="00BE7E50" w:rsidRPr="00BE7E50" w14:paraId="572F123D" w14:textId="77777777" w:rsidTr="00BE7E50">
        <w:trPr>
          <w:trHeight w:val="620"/>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31C8A0F2" w14:textId="77777777" w:rsidR="00BE7E50" w:rsidRPr="00BE7E50" w:rsidRDefault="00BE7E50" w:rsidP="00BE7E50">
            <w:r w:rsidRPr="00BE7E50">
              <w:rPr>
                <w:b/>
                <w:bCs/>
              </w:rPr>
              <w:t xml:space="preserve">Task to address   </w:t>
            </w:r>
          </w:p>
        </w:tc>
        <w:tc>
          <w:tcPr>
            <w:tcW w:w="2470" w:type="pct"/>
            <w:tcBorders>
              <w:top w:val="outset" w:sz="6" w:space="0" w:color="auto"/>
              <w:left w:val="outset" w:sz="6" w:space="0" w:color="auto"/>
              <w:bottom w:val="outset" w:sz="6" w:space="0" w:color="auto"/>
              <w:right w:val="outset" w:sz="6" w:space="0" w:color="auto"/>
            </w:tcBorders>
            <w:vAlign w:val="center"/>
            <w:hideMark/>
          </w:tcPr>
          <w:p w14:paraId="78D32493" w14:textId="77777777" w:rsidR="00BE7E50" w:rsidRPr="00BE7E50" w:rsidRDefault="00BE7E50" w:rsidP="00BE7E50">
            <w:r w:rsidRPr="00BE7E50">
              <w:rPr>
                <w:b/>
                <w:bCs/>
              </w:rPr>
              <w:t>Who can help with this?</w:t>
            </w:r>
          </w:p>
        </w:tc>
      </w:tr>
      <w:tr w:rsidR="00BE7E50" w:rsidRPr="00BE7E50" w14:paraId="1CB48811" w14:textId="77777777" w:rsidTr="00BE7E50">
        <w:trPr>
          <w:trHeight w:val="285"/>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43DB8B4C" w14:textId="77777777" w:rsidR="00BE7E50" w:rsidRPr="00BE7E50" w:rsidRDefault="00BE7E50" w:rsidP="00BE7E50"/>
        </w:tc>
        <w:tc>
          <w:tcPr>
            <w:tcW w:w="2470" w:type="pct"/>
            <w:tcBorders>
              <w:top w:val="outset" w:sz="6" w:space="0" w:color="auto"/>
              <w:left w:val="outset" w:sz="6" w:space="0" w:color="auto"/>
              <w:bottom w:val="outset" w:sz="6" w:space="0" w:color="auto"/>
              <w:right w:val="outset" w:sz="6" w:space="0" w:color="auto"/>
            </w:tcBorders>
            <w:vAlign w:val="center"/>
            <w:hideMark/>
          </w:tcPr>
          <w:p w14:paraId="587BB3FB" w14:textId="77777777" w:rsidR="00BE7E50" w:rsidRPr="00BE7E50" w:rsidRDefault="00BE7E50" w:rsidP="00BE7E50"/>
        </w:tc>
      </w:tr>
      <w:tr w:rsidR="00BE7E50" w:rsidRPr="00BE7E50" w14:paraId="490C5CE3" w14:textId="77777777" w:rsidTr="00BE7E50">
        <w:trPr>
          <w:trHeight w:val="285"/>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54D4AC85" w14:textId="77777777" w:rsidR="00BE7E50" w:rsidRPr="00BE7E50" w:rsidRDefault="00BE7E50" w:rsidP="00BE7E50"/>
        </w:tc>
        <w:tc>
          <w:tcPr>
            <w:tcW w:w="2470" w:type="pct"/>
            <w:tcBorders>
              <w:top w:val="outset" w:sz="6" w:space="0" w:color="auto"/>
              <w:left w:val="outset" w:sz="6" w:space="0" w:color="auto"/>
              <w:bottom w:val="outset" w:sz="6" w:space="0" w:color="auto"/>
              <w:right w:val="outset" w:sz="6" w:space="0" w:color="auto"/>
            </w:tcBorders>
            <w:vAlign w:val="center"/>
            <w:hideMark/>
          </w:tcPr>
          <w:p w14:paraId="7DEB5AEE" w14:textId="77777777" w:rsidR="00BE7E50" w:rsidRPr="00BE7E50" w:rsidRDefault="00BE7E50" w:rsidP="00BE7E50"/>
        </w:tc>
      </w:tr>
      <w:tr w:rsidR="00BE7E50" w:rsidRPr="00BE7E50" w14:paraId="2A5F9F76" w14:textId="77777777" w:rsidTr="00BE7E50">
        <w:trPr>
          <w:trHeight w:val="285"/>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7A545730" w14:textId="77777777" w:rsidR="00BE7E50" w:rsidRPr="00BE7E50" w:rsidRDefault="00BE7E50" w:rsidP="00BE7E50"/>
        </w:tc>
        <w:tc>
          <w:tcPr>
            <w:tcW w:w="2470" w:type="pct"/>
            <w:tcBorders>
              <w:top w:val="outset" w:sz="6" w:space="0" w:color="auto"/>
              <w:left w:val="outset" w:sz="6" w:space="0" w:color="auto"/>
              <w:bottom w:val="outset" w:sz="6" w:space="0" w:color="auto"/>
              <w:right w:val="outset" w:sz="6" w:space="0" w:color="auto"/>
            </w:tcBorders>
            <w:vAlign w:val="center"/>
            <w:hideMark/>
          </w:tcPr>
          <w:p w14:paraId="10A1CDC4" w14:textId="77777777" w:rsidR="00BE7E50" w:rsidRPr="00BE7E50" w:rsidRDefault="00BE7E50" w:rsidP="00BE7E50"/>
        </w:tc>
      </w:tr>
      <w:tr w:rsidR="00BE7E50" w:rsidRPr="00BE7E50" w14:paraId="7E479B87" w14:textId="77777777" w:rsidTr="00BE7E50">
        <w:trPr>
          <w:trHeight w:val="285"/>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317541BE" w14:textId="77777777" w:rsidR="00BE7E50" w:rsidRPr="00BE7E50" w:rsidRDefault="00BE7E50" w:rsidP="00BE7E50"/>
        </w:tc>
        <w:tc>
          <w:tcPr>
            <w:tcW w:w="2470" w:type="pct"/>
            <w:tcBorders>
              <w:top w:val="outset" w:sz="6" w:space="0" w:color="auto"/>
              <w:left w:val="outset" w:sz="6" w:space="0" w:color="auto"/>
              <w:bottom w:val="outset" w:sz="6" w:space="0" w:color="auto"/>
              <w:right w:val="outset" w:sz="6" w:space="0" w:color="auto"/>
            </w:tcBorders>
            <w:vAlign w:val="center"/>
            <w:hideMark/>
          </w:tcPr>
          <w:p w14:paraId="7A67E19F" w14:textId="77777777" w:rsidR="00BE7E50" w:rsidRPr="00BE7E50" w:rsidRDefault="00BE7E50" w:rsidP="00BE7E50"/>
        </w:tc>
      </w:tr>
      <w:tr w:rsidR="00BE7E50" w:rsidRPr="00BE7E50" w14:paraId="177414E3" w14:textId="77777777" w:rsidTr="00BE7E50">
        <w:trPr>
          <w:trHeight w:val="285"/>
          <w:tblCellSpacing w:w="15"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1C26732B" w14:textId="77777777" w:rsidR="00BE7E50" w:rsidRPr="00BE7E50" w:rsidRDefault="00BE7E50" w:rsidP="00BE7E50"/>
        </w:tc>
        <w:tc>
          <w:tcPr>
            <w:tcW w:w="2470" w:type="pct"/>
            <w:tcBorders>
              <w:top w:val="outset" w:sz="6" w:space="0" w:color="auto"/>
              <w:left w:val="outset" w:sz="6" w:space="0" w:color="auto"/>
              <w:bottom w:val="outset" w:sz="6" w:space="0" w:color="auto"/>
              <w:right w:val="outset" w:sz="6" w:space="0" w:color="auto"/>
            </w:tcBorders>
            <w:vAlign w:val="center"/>
            <w:hideMark/>
          </w:tcPr>
          <w:p w14:paraId="0A1D0C78" w14:textId="77777777" w:rsidR="00BE7E50" w:rsidRPr="00BE7E50" w:rsidRDefault="00BE7E50" w:rsidP="00BE7E50"/>
        </w:tc>
      </w:tr>
    </w:tbl>
    <w:p w14:paraId="1B912618" w14:textId="77777777" w:rsidR="00241EA5" w:rsidRDefault="00241EA5"/>
    <w:p w14:paraId="2794A21D" w14:textId="31E6CB31" w:rsidR="00BE7E50" w:rsidRDefault="00BE7E50">
      <w:r>
        <w:t>This one, like the other downloadable grid on assessment versus evaluation is a parroting back of what the module just said, so it doesn’t require genuine thought.</w:t>
      </w:r>
    </w:p>
    <w:p w14:paraId="510B6E92" w14:textId="77777777" w:rsidR="00CD3898" w:rsidRDefault="00CD3898"/>
    <w:p w14:paraId="778CE519" w14:textId="77777777" w:rsidR="00FD4D70" w:rsidRPr="00FD4D70" w:rsidRDefault="00FD4D70" w:rsidP="00FD4D70">
      <w:pPr>
        <w:rPr>
          <w:b/>
        </w:rPr>
      </w:pPr>
      <w:r w:rsidRPr="00FD4D70">
        <w:rPr>
          <w:b/>
        </w:rPr>
        <w:t>Write as many assessment terms as you can in 30 seconds.</w:t>
      </w:r>
    </w:p>
    <w:p w14:paraId="733DF634" w14:textId="77777777" w:rsidR="00FD4D70" w:rsidRPr="00FD4D70" w:rsidRDefault="00FD4D70" w:rsidP="00FD4D70">
      <w:pPr>
        <w:rPr>
          <w:b/>
        </w:rPr>
      </w:pPr>
      <w:r w:rsidRPr="00FD4D70">
        <w:rPr>
          <w:b/>
        </w:rPr>
        <w:t>Now, with your list of terminology, circle the terms you can confidently define.</w:t>
      </w:r>
    </w:p>
    <w:p w14:paraId="2B1B1F0E" w14:textId="77777777" w:rsidR="00FD4D70" w:rsidRPr="00FD4D70" w:rsidRDefault="00FD4D70" w:rsidP="00FD4D70">
      <w:pPr>
        <w:rPr>
          <w:b/>
        </w:rPr>
      </w:pPr>
      <w:r w:rsidRPr="00FD4D70">
        <w:rPr>
          <w:b/>
        </w:rPr>
        <w:t>Were you able to circle every item? Did you have terms listed that you consistently hear or say but are unable to clearly define? We will cover several common terms in this module.</w:t>
      </w:r>
    </w:p>
    <w:p w14:paraId="3E9DC795" w14:textId="77777777" w:rsidR="00CD3898" w:rsidRDefault="00CD3898"/>
    <w:p w14:paraId="3925180D" w14:textId="30934089" w:rsidR="00FD4D70" w:rsidRDefault="00FD4D70">
      <w:r>
        <w:t>Assessment</w:t>
      </w:r>
    </w:p>
    <w:p w14:paraId="5F187221" w14:textId="6ECB5222" w:rsidR="00FD4D70" w:rsidRDefault="00FD4D70">
      <w:r>
        <w:t>Objective</w:t>
      </w:r>
    </w:p>
    <w:p w14:paraId="1C1F837D" w14:textId="157CD169" w:rsidR="00FD4D70" w:rsidRDefault="00FD4D70">
      <w:r>
        <w:t>Rubric</w:t>
      </w:r>
    </w:p>
    <w:p w14:paraId="091ADE96" w14:textId="55FC284F" w:rsidR="00FD4D70" w:rsidRDefault="00FD4D70">
      <w:r>
        <w:t>Measure</w:t>
      </w:r>
    </w:p>
    <w:p w14:paraId="707A7079" w14:textId="18AF1AFB" w:rsidR="00FD4D70" w:rsidRDefault="00FD4D70">
      <w:r>
        <w:t>Outcome</w:t>
      </w:r>
    </w:p>
    <w:p w14:paraId="45A3402E" w14:textId="36054CE2" w:rsidR="00FD4D70" w:rsidRDefault="00FD4D70">
      <w:r>
        <w:lastRenderedPageBreak/>
        <w:t>Evaluation</w:t>
      </w:r>
    </w:p>
    <w:p w14:paraId="10AACD01" w14:textId="4C902423" w:rsidR="00FD4D70" w:rsidRDefault="00FD4D70">
      <w:r>
        <w:t>Score</w:t>
      </w:r>
    </w:p>
    <w:p w14:paraId="046352BF" w14:textId="1FB6CD22" w:rsidR="00FD4D70" w:rsidRDefault="00FD4D70">
      <w:r>
        <w:t>Rater reliability</w:t>
      </w:r>
    </w:p>
    <w:p w14:paraId="442377C6" w14:textId="77777777" w:rsidR="00FD4D70" w:rsidRDefault="00FD4D70"/>
    <w:p w14:paraId="73D4F314" w14:textId="77777777" w:rsidR="00FD4D70" w:rsidRPr="00FD4D70" w:rsidRDefault="00FD4D70" w:rsidP="00FD4D70">
      <w:pPr>
        <w:rPr>
          <w:b/>
        </w:rPr>
      </w:pPr>
      <w:r w:rsidRPr="00FD4D70">
        <w:rPr>
          <w:b/>
        </w:rPr>
        <w:t>After completing the activities, answer the following questions. You can do this exercise through either individual reflective writing or discussion with a partner.</w:t>
      </w:r>
    </w:p>
    <w:p w14:paraId="4B7E4D5C" w14:textId="77777777" w:rsidR="00FD4D70" w:rsidRPr="00FD4D70" w:rsidRDefault="00FD4D70" w:rsidP="00FD4D70">
      <w:pPr>
        <w:numPr>
          <w:ilvl w:val="0"/>
          <w:numId w:val="4"/>
        </w:numPr>
        <w:rPr>
          <w:b/>
        </w:rPr>
      </w:pPr>
      <w:r w:rsidRPr="00FD4D70">
        <w:rPr>
          <w:b/>
        </w:rPr>
        <w:t>How many words/expressions do you think you have acquired?</w:t>
      </w:r>
    </w:p>
    <w:p w14:paraId="476AAF71" w14:textId="77777777" w:rsidR="00FD4D70" w:rsidRPr="00FD4D70" w:rsidRDefault="00FD4D70" w:rsidP="00FD4D70">
      <w:pPr>
        <w:numPr>
          <w:ilvl w:val="0"/>
          <w:numId w:val="4"/>
        </w:numPr>
        <w:rPr>
          <w:b/>
        </w:rPr>
      </w:pPr>
      <w:r w:rsidRPr="00FD4D70">
        <w:rPr>
          <w:b/>
        </w:rPr>
        <w:t>Do you think you will be able to understand the meanings when you hear them in a conversation?</w:t>
      </w:r>
    </w:p>
    <w:p w14:paraId="62D966E7" w14:textId="77777777" w:rsidR="00FD4D70" w:rsidRPr="00FD4D70" w:rsidRDefault="00FD4D70" w:rsidP="00FD4D70">
      <w:pPr>
        <w:numPr>
          <w:ilvl w:val="0"/>
          <w:numId w:val="4"/>
        </w:numPr>
        <w:rPr>
          <w:b/>
        </w:rPr>
      </w:pPr>
      <w:r w:rsidRPr="00FD4D70">
        <w:rPr>
          <w:b/>
        </w:rPr>
        <w:t>Do you think you will be able to understand the meanings when encountering them in readings?</w:t>
      </w:r>
    </w:p>
    <w:p w14:paraId="494D987D" w14:textId="77777777" w:rsidR="00FD4D70" w:rsidRPr="00FD4D70" w:rsidRDefault="00FD4D70" w:rsidP="00FD4D70">
      <w:pPr>
        <w:numPr>
          <w:ilvl w:val="0"/>
          <w:numId w:val="4"/>
        </w:numPr>
        <w:rPr>
          <w:b/>
        </w:rPr>
      </w:pPr>
      <w:r w:rsidRPr="00FD4D70">
        <w:rPr>
          <w:b/>
        </w:rPr>
        <w:t>Have you used them in speaking or writing?</w:t>
      </w:r>
    </w:p>
    <w:p w14:paraId="40DFD4D1" w14:textId="77777777" w:rsidR="00FD4D70" w:rsidRPr="00FD4D70" w:rsidRDefault="00FD4D70" w:rsidP="00FD4D70">
      <w:pPr>
        <w:numPr>
          <w:ilvl w:val="0"/>
          <w:numId w:val="4"/>
        </w:numPr>
        <w:rPr>
          <w:b/>
        </w:rPr>
      </w:pPr>
      <w:r w:rsidRPr="00FD4D70">
        <w:rPr>
          <w:b/>
        </w:rPr>
        <w:t>What are some strategies you can employ to help you remember important terms at your institution?</w:t>
      </w:r>
    </w:p>
    <w:p w14:paraId="25FD54F6" w14:textId="77777777" w:rsidR="00FD4D70" w:rsidRDefault="00FD4D70"/>
    <w:p w14:paraId="39D1FCE4" w14:textId="354E8EEF" w:rsidR="00FD4D70" w:rsidRDefault="00DE64BA">
      <w:r>
        <w:t>Meaningful understanding of the terms did not seem the target of this activity since we were just given a glossary and asked to see if we used words as defined. These questions actually seem to push the work of arranging and understanding the terms in a meaningful way onto the seminar user.</w:t>
      </w:r>
    </w:p>
    <w:p w14:paraId="38ACE694" w14:textId="77777777" w:rsidR="00576A63" w:rsidRDefault="00576A63"/>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1365"/>
        <w:gridCol w:w="1532"/>
        <w:gridCol w:w="1379"/>
      </w:tblGrid>
      <w:tr w:rsidR="00576A63" w:rsidRPr="00576A63" w14:paraId="086FD9E0"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2743DF53" w14:textId="77777777" w:rsidR="00576A63" w:rsidRPr="00576A63" w:rsidRDefault="00576A63" w:rsidP="00576A63">
            <w:pPr>
              <w:jc w:val="center"/>
              <w:rPr>
                <w:rFonts w:ascii="Times" w:eastAsia="Times New Roman" w:hAnsi="Times" w:cs="Times New Roman"/>
                <w:sz w:val="20"/>
                <w:szCs w:val="20"/>
              </w:rPr>
            </w:pPr>
            <w:r w:rsidRPr="00576A63">
              <w:rPr>
                <w:rFonts w:ascii="Times" w:eastAsia="Times New Roman" w:hAnsi="Times" w:cs="Times New Roman"/>
                <w:b/>
                <w:bCs/>
                <w:sz w:val="20"/>
                <w:szCs w:val="20"/>
              </w:rPr>
              <w:t>Assessment Method</w:t>
            </w:r>
          </w:p>
        </w:tc>
        <w:tc>
          <w:tcPr>
            <w:tcW w:w="708" w:type="pct"/>
            <w:tcBorders>
              <w:top w:val="outset" w:sz="6" w:space="0" w:color="auto"/>
              <w:left w:val="outset" w:sz="6" w:space="0" w:color="auto"/>
              <w:bottom w:val="outset" w:sz="6" w:space="0" w:color="auto"/>
              <w:right w:val="outset" w:sz="6" w:space="0" w:color="auto"/>
            </w:tcBorders>
            <w:vAlign w:val="center"/>
            <w:hideMark/>
          </w:tcPr>
          <w:p w14:paraId="71DB3A42" w14:textId="77777777" w:rsidR="00576A63" w:rsidRPr="00576A63" w:rsidRDefault="00576A63" w:rsidP="00576A63">
            <w:pPr>
              <w:jc w:val="center"/>
              <w:rPr>
                <w:rFonts w:ascii="Times" w:eastAsia="Times New Roman" w:hAnsi="Times" w:cs="Times New Roman"/>
                <w:sz w:val="20"/>
                <w:szCs w:val="20"/>
              </w:rPr>
            </w:pPr>
            <w:r w:rsidRPr="00576A63">
              <w:rPr>
                <w:rFonts w:ascii="Times" w:eastAsia="Times New Roman" w:hAnsi="Times" w:cs="Times New Roman"/>
                <w:b/>
                <w:bCs/>
                <w:sz w:val="20"/>
                <w:szCs w:val="20"/>
              </w:rPr>
              <w:t>Course Assessment</w:t>
            </w:r>
          </w:p>
        </w:tc>
        <w:tc>
          <w:tcPr>
            <w:tcW w:w="797" w:type="pct"/>
            <w:tcBorders>
              <w:top w:val="outset" w:sz="6" w:space="0" w:color="auto"/>
              <w:left w:val="outset" w:sz="6" w:space="0" w:color="auto"/>
              <w:bottom w:val="outset" w:sz="6" w:space="0" w:color="auto"/>
              <w:right w:val="outset" w:sz="6" w:space="0" w:color="auto"/>
            </w:tcBorders>
            <w:vAlign w:val="center"/>
            <w:hideMark/>
          </w:tcPr>
          <w:p w14:paraId="0256DE48" w14:textId="77777777" w:rsidR="00576A63" w:rsidRPr="00576A63" w:rsidRDefault="00576A63" w:rsidP="00576A63">
            <w:pPr>
              <w:jc w:val="center"/>
              <w:rPr>
                <w:rFonts w:ascii="Times" w:eastAsia="Times New Roman" w:hAnsi="Times" w:cs="Times New Roman"/>
                <w:sz w:val="20"/>
                <w:szCs w:val="20"/>
              </w:rPr>
            </w:pPr>
            <w:r w:rsidRPr="00576A63">
              <w:rPr>
                <w:rFonts w:ascii="Times" w:eastAsia="Times New Roman" w:hAnsi="Times" w:cs="Times New Roman"/>
                <w:b/>
                <w:bCs/>
                <w:sz w:val="20"/>
                <w:szCs w:val="20"/>
              </w:rPr>
              <w:t>Program Assessment</w:t>
            </w:r>
          </w:p>
        </w:tc>
        <w:tc>
          <w:tcPr>
            <w:tcW w:w="708" w:type="pct"/>
            <w:tcBorders>
              <w:top w:val="outset" w:sz="6" w:space="0" w:color="auto"/>
              <w:left w:val="outset" w:sz="6" w:space="0" w:color="auto"/>
              <w:bottom w:val="outset" w:sz="6" w:space="0" w:color="auto"/>
              <w:right w:val="outset" w:sz="6" w:space="0" w:color="auto"/>
            </w:tcBorders>
            <w:vAlign w:val="center"/>
            <w:hideMark/>
          </w:tcPr>
          <w:p w14:paraId="599A1DA3" w14:textId="77777777" w:rsidR="00576A63" w:rsidRPr="00576A63" w:rsidRDefault="00576A63" w:rsidP="00576A63">
            <w:pPr>
              <w:jc w:val="center"/>
              <w:rPr>
                <w:rFonts w:ascii="Times" w:eastAsia="Times New Roman" w:hAnsi="Times" w:cs="Times New Roman"/>
                <w:sz w:val="20"/>
                <w:szCs w:val="20"/>
              </w:rPr>
            </w:pPr>
            <w:r w:rsidRPr="00576A63">
              <w:rPr>
                <w:rFonts w:ascii="Times" w:eastAsia="Times New Roman" w:hAnsi="Times" w:cs="Times New Roman"/>
                <w:b/>
                <w:bCs/>
                <w:sz w:val="20"/>
                <w:szCs w:val="20"/>
              </w:rPr>
              <w:t>Institutional Assessment</w:t>
            </w:r>
          </w:p>
        </w:tc>
      </w:tr>
      <w:tr w:rsidR="00576A63" w:rsidRPr="00576A63" w14:paraId="406A1CCF"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460620D2"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Tests &amp; Quizzes</w:t>
            </w:r>
          </w:p>
        </w:tc>
        <w:tc>
          <w:tcPr>
            <w:tcW w:w="708" w:type="pct"/>
            <w:tcBorders>
              <w:top w:val="outset" w:sz="6" w:space="0" w:color="auto"/>
              <w:left w:val="outset" w:sz="6" w:space="0" w:color="auto"/>
              <w:bottom w:val="outset" w:sz="6" w:space="0" w:color="auto"/>
              <w:right w:val="outset" w:sz="6" w:space="0" w:color="auto"/>
            </w:tcBorders>
            <w:vAlign w:val="center"/>
            <w:hideMark/>
          </w:tcPr>
          <w:p w14:paraId="7425E5D6" w14:textId="1E9347F0" w:rsidR="00576A63" w:rsidRPr="00576A63" w:rsidRDefault="006C440B" w:rsidP="00576A63">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6CEF42DE"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31E52FDE" w14:textId="77777777" w:rsidR="00576A63" w:rsidRPr="00576A63" w:rsidRDefault="00576A63" w:rsidP="00576A63">
            <w:pPr>
              <w:rPr>
                <w:rFonts w:ascii="Times" w:eastAsia="Times New Roman" w:hAnsi="Times" w:cs="Times New Roman"/>
                <w:sz w:val="20"/>
                <w:szCs w:val="20"/>
              </w:rPr>
            </w:pPr>
          </w:p>
        </w:tc>
      </w:tr>
      <w:tr w:rsidR="00576A63" w:rsidRPr="00576A63" w14:paraId="4DB96F8D"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41DFFDC7"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Focus Groups</w:t>
            </w:r>
          </w:p>
        </w:tc>
        <w:tc>
          <w:tcPr>
            <w:tcW w:w="708" w:type="pct"/>
            <w:tcBorders>
              <w:top w:val="outset" w:sz="6" w:space="0" w:color="auto"/>
              <w:left w:val="outset" w:sz="6" w:space="0" w:color="auto"/>
              <w:bottom w:val="outset" w:sz="6" w:space="0" w:color="auto"/>
              <w:right w:val="outset" w:sz="6" w:space="0" w:color="auto"/>
            </w:tcBorders>
            <w:vAlign w:val="center"/>
            <w:hideMark/>
          </w:tcPr>
          <w:p w14:paraId="49178732" w14:textId="77777777" w:rsidR="00576A63" w:rsidRPr="00576A63" w:rsidRDefault="00576A63" w:rsidP="00576A63">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26AA6314"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71A7CEE7" w14:textId="77777777" w:rsidR="00576A63" w:rsidRPr="00576A63" w:rsidRDefault="00576A63" w:rsidP="00576A63">
            <w:pPr>
              <w:rPr>
                <w:rFonts w:ascii="Times" w:eastAsia="Times New Roman" w:hAnsi="Times" w:cs="Times New Roman"/>
                <w:sz w:val="20"/>
                <w:szCs w:val="20"/>
              </w:rPr>
            </w:pPr>
          </w:p>
        </w:tc>
      </w:tr>
      <w:tr w:rsidR="00576A63" w:rsidRPr="00576A63" w14:paraId="1C48F727"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5DF942F9"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NCLEX or other licensure exams</w:t>
            </w:r>
          </w:p>
        </w:tc>
        <w:tc>
          <w:tcPr>
            <w:tcW w:w="708" w:type="pct"/>
            <w:tcBorders>
              <w:top w:val="outset" w:sz="6" w:space="0" w:color="auto"/>
              <w:left w:val="outset" w:sz="6" w:space="0" w:color="auto"/>
              <w:bottom w:val="outset" w:sz="6" w:space="0" w:color="auto"/>
              <w:right w:val="outset" w:sz="6" w:space="0" w:color="auto"/>
            </w:tcBorders>
            <w:vAlign w:val="center"/>
            <w:hideMark/>
          </w:tcPr>
          <w:p w14:paraId="3E8B20A0" w14:textId="77777777" w:rsidR="00576A63" w:rsidRPr="00576A63" w:rsidRDefault="00576A63" w:rsidP="00576A63">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7A6F6F9D"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2019E3E8" w14:textId="77777777" w:rsidR="00576A63" w:rsidRPr="00576A63" w:rsidRDefault="00576A63" w:rsidP="00576A63">
            <w:pPr>
              <w:rPr>
                <w:rFonts w:ascii="Times" w:eastAsia="Times New Roman" w:hAnsi="Times" w:cs="Times New Roman"/>
                <w:sz w:val="20"/>
                <w:szCs w:val="20"/>
              </w:rPr>
            </w:pPr>
          </w:p>
        </w:tc>
      </w:tr>
      <w:tr w:rsidR="00576A63" w:rsidRPr="00576A63" w14:paraId="52D0BC20"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363E4BAA"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Senior Capstone Portfolio</w:t>
            </w:r>
          </w:p>
        </w:tc>
        <w:tc>
          <w:tcPr>
            <w:tcW w:w="708" w:type="pct"/>
            <w:tcBorders>
              <w:top w:val="outset" w:sz="6" w:space="0" w:color="auto"/>
              <w:left w:val="outset" w:sz="6" w:space="0" w:color="auto"/>
              <w:bottom w:val="outset" w:sz="6" w:space="0" w:color="auto"/>
              <w:right w:val="outset" w:sz="6" w:space="0" w:color="auto"/>
            </w:tcBorders>
            <w:vAlign w:val="center"/>
            <w:hideMark/>
          </w:tcPr>
          <w:p w14:paraId="0EE990F4" w14:textId="77777777" w:rsidR="00576A63" w:rsidRPr="00576A63" w:rsidRDefault="00576A63" w:rsidP="00576A63">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316A8C1A" w14:textId="133B8CD2" w:rsidR="00576A63" w:rsidRPr="00576A63" w:rsidRDefault="006C440B" w:rsidP="00576A63">
            <w:pPr>
              <w:rPr>
                <w:rFonts w:ascii="Times" w:eastAsia="Times New Roman" w:hAnsi="Times" w:cs="Times New Roman"/>
                <w:sz w:val="20"/>
                <w:szCs w:val="20"/>
              </w:rPr>
            </w:pPr>
            <w:r>
              <w:rPr>
                <w:rFonts w:ascii="Times" w:eastAsia="Times New Roman" w:hAnsi="Times" w:cs="Times New Roman"/>
                <w:sz w:val="20"/>
                <w:szCs w:val="20"/>
              </w:rPr>
              <w:t>X</w:t>
            </w:r>
          </w:p>
        </w:tc>
        <w:tc>
          <w:tcPr>
            <w:tcW w:w="708" w:type="pct"/>
            <w:tcBorders>
              <w:top w:val="outset" w:sz="6" w:space="0" w:color="auto"/>
              <w:left w:val="outset" w:sz="6" w:space="0" w:color="auto"/>
              <w:bottom w:val="outset" w:sz="6" w:space="0" w:color="auto"/>
              <w:right w:val="outset" w:sz="6" w:space="0" w:color="auto"/>
            </w:tcBorders>
            <w:vAlign w:val="center"/>
            <w:hideMark/>
          </w:tcPr>
          <w:p w14:paraId="5F8D8268" w14:textId="77777777" w:rsidR="00576A63" w:rsidRPr="00576A63" w:rsidRDefault="00576A63" w:rsidP="00576A63">
            <w:pPr>
              <w:rPr>
                <w:rFonts w:ascii="Times" w:eastAsia="Times New Roman" w:hAnsi="Times" w:cs="Times New Roman"/>
                <w:sz w:val="20"/>
                <w:szCs w:val="20"/>
              </w:rPr>
            </w:pPr>
          </w:p>
        </w:tc>
      </w:tr>
      <w:tr w:rsidR="00576A63" w:rsidRPr="00576A63" w14:paraId="48D92EF7"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2CCE0A7E"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Offer of Employment</w:t>
            </w:r>
          </w:p>
        </w:tc>
        <w:tc>
          <w:tcPr>
            <w:tcW w:w="708" w:type="pct"/>
            <w:tcBorders>
              <w:top w:val="outset" w:sz="6" w:space="0" w:color="auto"/>
              <w:left w:val="outset" w:sz="6" w:space="0" w:color="auto"/>
              <w:bottom w:val="outset" w:sz="6" w:space="0" w:color="auto"/>
              <w:right w:val="outset" w:sz="6" w:space="0" w:color="auto"/>
            </w:tcBorders>
            <w:vAlign w:val="center"/>
            <w:hideMark/>
          </w:tcPr>
          <w:p w14:paraId="777548B4" w14:textId="77777777" w:rsidR="00576A63" w:rsidRPr="00576A63" w:rsidRDefault="00576A63" w:rsidP="00576A63">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697325C9"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017D8EBA" w14:textId="77777777" w:rsidR="00576A63" w:rsidRPr="00576A63" w:rsidRDefault="00576A63" w:rsidP="00576A63">
            <w:pPr>
              <w:rPr>
                <w:rFonts w:ascii="Times" w:eastAsia="Times New Roman" w:hAnsi="Times" w:cs="Times New Roman"/>
                <w:sz w:val="20"/>
                <w:szCs w:val="20"/>
              </w:rPr>
            </w:pPr>
          </w:p>
        </w:tc>
      </w:tr>
      <w:tr w:rsidR="00576A63" w:rsidRPr="00576A63" w14:paraId="0ADE59C0"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4EEB98D1"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Oral Presentation</w:t>
            </w:r>
          </w:p>
        </w:tc>
        <w:tc>
          <w:tcPr>
            <w:tcW w:w="708" w:type="pct"/>
            <w:tcBorders>
              <w:top w:val="outset" w:sz="6" w:space="0" w:color="auto"/>
              <w:left w:val="outset" w:sz="6" w:space="0" w:color="auto"/>
              <w:bottom w:val="outset" w:sz="6" w:space="0" w:color="auto"/>
              <w:right w:val="outset" w:sz="6" w:space="0" w:color="auto"/>
            </w:tcBorders>
            <w:vAlign w:val="center"/>
            <w:hideMark/>
          </w:tcPr>
          <w:p w14:paraId="3F525C1F" w14:textId="77777777" w:rsidR="00576A63" w:rsidRPr="00576A63" w:rsidRDefault="00576A63" w:rsidP="00576A63">
            <w:pPr>
              <w:rPr>
                <w:rFonts w:ascii="Times" w:eastAsia="Times New Roman" w:hAnsi="Times" w:cs="Times New Roman"/>
                <w:sz w:val="20"/>
                <w:szCs w:val="20"/>
              </w:rPr>
            </w:pPr>
          </w:p>
        </w:tc>
        <w:tc>
          <w:tcPr>
            <w:tcW w:w="797" w:type="pct"/>
            <w:tcBorders>
              <w:top w:val="outset" w:sz="6" w:space="0" w:color="auto"/>
              <w:left w:val="outset" w:sz="6" w:space="0" w:color="auto"/>
              <w:bottom w:val="outset" w:sz="6" w:space="0" w:color="auto"/>
              <w:right w:val="outset" w:sz="6" w:space="0" w:color="auto"/>
            </w:tcBorders>
            <w:vAlign w:val="center"/>
            <w:hideMark/>
          </w:tcPr>
          <w:p w14:paraId="55A4F511"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345A64EB" w14:textId="77777777" w:rsidR="00576A63" w:rsidRPr="00576A63" w:rsidRDefault="00576A63" w:rsidP="00576A63">
            <w:pPr>
              <w:rPr>
                <w:rFonts w:ascii="Times" w:eastAsia="Times New Roman" w:hAnsi="Times" w:cs="Times New Roman"/>
                <w:sz w:val="20"/>
                <w:szCs w:val="20"/>
              </w:rPr>
            </w:pPr>
          </w:p>
        </w:tc>
      </w:tr>
      <w:tr w:rsidR="00576A63" w:rsidRPr="00576A63" w14:paraId="7B29534F" w14:textId="77777777" w:rsidTr="00576A63">
        <w:trPr>
          <w:tblCellSpacing w:w="15" w:type="dxa"/>
        </w:trPr>
        <w:tc>
          <w:tcPr>
            <w:tcW w:w="2736" w:type="pct"/>
            <w:tcBorders>
              <w:top w:val="outset" w:sz="6" w:space="0" w:color="auto"/>
              <w:left w:val="outset" w:sz="6" w:space="0" w:color="auto"/>
              <w:bottom w:val="outset" w:sz="6" w:space="0" w:color="auto"/>
              <w:right w:val="outset" w:sz="6" w:space="0" w:color="auto"/>
            </w:tcBorders>
            <w:vAlign w:val="center"/>
            <w:hideMark/>
          </w:tcPr>
          <w:p w14:paraId="0F25CE14" w14:textId="77777777" w:rsidR="00576A63" w:rsidRPr="00576A63" w:rsidRDefault="00576A63" w:rsidP="00576A63">
            <w:pPr>
              <w:rPr>
                <w:rFonts w:ascii="Times" w:eastAsia="Times New Roman" w:hAnsi="Times" w:cs="Times New Roman"/>
                <w:sz w:val="20"/>
                <w:szCs w:val="20"/>
              </w:rPr>
            </w:pPr>
            <w:r w:rsidRPr="00576A63">
              <w:rPr>
                <w:rFonts w:ascii="Times" w:eastAsia="Times New Roman" w:hAnsi="Times" w:cs="Times New Roman"/>
                <w:sz w:val="20"/>
                <w:szCs w:val="20"/>
              </w:rPr>
              <w:t>Polling</w:t>
            </w:r>
          </w:p>
        </w:tc>
        <w:tc>
          <w:tcPr>
            <w:tcW w:w="708" w:type="pct"/>
            <w:tcBorders>
              <w:top w:val="outset" w:sz="6" w:space="0" w:color="auto"/>
              <w:left w:val="outset" w:sz="6" w:space="0" w:color="auto"/>
              <w:bottom w:val="outset" w:sz="6" w:space="0" w:color="auto"/>
              <w:right w:val="outset" w:sz="6" w:space="0" w:color="auto"/>
            </w:tcBorders>
            <w:vAlign w:val="center"/>
            <w:hideMark/>
          </w:tcPr>
          <w:p w14:paraId="385F9900" w14:textId="6E960477" w:rsidR="00576A63" w:rsidRPr="00576A63" w:rsidRDefault="006C440B" w:rsidP="00576A63">
            <w:pPr>
              <w:rPr>
                <w:rFonts w:ascii="Times" w:eastAsia="Times New Roman" w:hAnsi="Times" w:cs="Times New Roman"/>
                <w:sz w:val="20"/>
                <w:szCs w:val="20"/>
              </w:rPr>
            </w:pPr>
            <w:r>
              <w:rPr>
                <w:rFonts w:ascii="Times" w:eastAsia="Times New Roman" w:hAnsi="Times" w:cs="Times New Roman"/>
                <w:sz w:val="20"/>
                <w:szCs w:val="20"/>
              </w:rPr>
              <w:t>X</w:t>
            </w:r>
          </w:p>
        </w:tc>
        <w:tc>
          <w:tcPr>
            <w:tcW w:w="797" w:type="pct"/>
            <w:tcBorders>
              <w:top w:val="outset" w:sz="6" w:space="0" w:color="auto"/>
              <w:left w:val="outset" w:sz="6" w:space="0" w:color="auto"/>
              <w:bottom w:val="outset" w:sz="6" w:space="0" w:color="auto"/>
              <w:right w:val="outset" w:sz="6" w:space="0" w:color="auto"/>
            </w:tcBorders>
            <w:vAlign w:val="center"/>
            <w:hideMark/>
          </w:tcPr>
          <w:p w14:paraId="467D76A2" w14:textId="77777777" w:rsidR="00576A63" w:rsidRPr="00576A63" w:rsidRDefault="00576A63" w:rsidP="00576A63">
            <w:pPr>
              <w:rPr>
                <w:rFonts w:ascii="Times" w:eastAsia="Times New Roman" w:hAnsi="Times" w:cs="Times New Roman"/>
                <w:sz w:val="20"/>
                <w:szCs w:val="20"/>
              </w:rPr>
            </w:pPr>
          </w:p>
        </w:tc>
        <w:tc>
          <w:tcPr>
            <w:tcW w:w="708" w:type="pct"/>
            <w:tcBorders>
              <w:top w:val="outset" w:sz="6" w:space="0" w:color="auto"/>
              <w:left w:val="outset" w:sz="6" w:space="0" w:color="auto"/>
              <w:bottom w:val="outset" w:sz="6" w:space="0" w:color="auto"/>
              <w:right w:val="outset" w:sz="6" w:space="0" w:color="auto"/>
            </w:tcBorders>
            <w:vAlign w:val="center"/>
            <w:hideMark/>
          </w:tcPr>
          <w:p w14:paraId="563CF254" w14:textId="77777777" w:rsidR="00576A63" w:rsidRPr="00576A63" w:rsidRDefault="00576A63" w:rsidP="00576A63">
            <w:pPr>
              <w:rPr>
                <w:rFonts w:ascii="Times" w:eastAsia="Times New Roman" w:hAnsi="Times" w:cs="Times New Roman"/>
                <w:sz w:val="20"/>
                <w:szCs w:val="20"/>
              </w:rPr>
            </w:pPr>
          </w:p>
        </w:tc>
      </w:tr>
    </w:tbl>
    <w:p w14:paraId="5C169C1F" w14:textId="77777777" w:rsidR="00576A63" w:rsidRDefault="00576A63"/>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9"/>
        <w:gridCol w:w="2424"/>
        <w:gridCol w:w="4017"/>
      </w:tblGrid>
      <w:tr w:rsidR="006C440B" w:rsidRPr="006C440B" w14:paraId="3DC48052"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3C784730" w14:textId="77777777" w:rsidR="006C440B" w:rsidRPr="006C440B" w:rsidRDefault="006C440B" w:rsidP="006C440B">
            <w:pPr>
              <w:jc w:val="center"/>
              <w:rPr>
                <w:rFonts w:ascii="Times" w:eastAsia="Times New Roman" w:hAnsi="Times" w:cs="Times New Roman"/>
                <w:sz w:val="20"/>
                <w:szCs w:val="20"/>
              </w:rPr>
            </w:pPr>
            <w:r w:rsidRPr="006C440B">
              <w:rPr>
                <w:rFonts w:ascii="Times" w:eastAsia="Times New Roman" w:hAnsi="Times" w:cs="Times New Roman"/>
                <w:b/>
                <w:bCs/>
                <w:sz w:val="20"/>
                <w:szCs w:val="20"/>
              </w:rPr>
              <w:t>Assessment Activity</w:t>
            </w:r>
          </w:p>
        </w:tc>
        <w:tc>
          <w:tcPr>
            <w:tcW w:w="1265" w:type="pct"/>
            <w:tcBorders>
              <w:top w:val="outset" w:sz="6" w:space="0" w:color="auto"/>
              <w:left w:val="outset" w:sz="6" w:space="0" w:color="auto"/>
              <w:bottom w:val="outset" w:sz="6" w:space="0" w:color="auto"/>
              <w:right w:val="outset" w:sz="6" w:space="0" w:color="auto"/>
            </w:tcBorders>
            <w:vAlign w:val="center"/>
            <w:hideMark/>
          </w:tcPr>
          <w:p w14:paraId="6D4FBE99" w14:textId="77777777" w:rsidR="006C440B" w:rsidRPr="006C440B" w:rsidRDefault="006C440B" w:rsidP="006C440B">
            <w:pPr>
              <w:jc w:val="center"/>
              <w:rPr>
                <w:rFonts w:ascii="Times" w:eastAsia="Times New Roman" w:hAnsi="Times" w:cs="Times New Roman"/>
                <w:sz w:val="20"/>
                <w:szCs w:val="20"/>
              </w:rPr>
            </w:pPr>
            <w:r w:rsidRPr="006C440B">
              <w:rPr>
                <w:rFonts w:ascii="Times" w:eastAsia="Times New Roman" w:hAnsi="Times" w:cs="Times New Roman"/>
                <w:b/>
                <w:bCs/>
                <w:sz w:val="20"/>
                <w:szCs w:val="20"/>
              </w:rPr>
              <w:t>Formative/Summative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274FDC55" w14:textId="77777777" w:rsidR="006C440B" w:rsidRPr="006C440B" w:rsidRDefault="006C440B" w:rsidP="006C440B">
            <w:pPr>
              <w:jc w:val="center"/>
              <w:rPr>
                <w:rFonts w:ascii="Times" w:eastAsia="Times New Roman" w:hAnsi="Times" w:cs="Times New Roman"/>
                <w:sz w:val="20"/>
                <w:szCs w:val="20"/>
              </w:rPr>
            </w:pPr>
            <w:r w:rsidRPr="006C440B">
              <w:rPr>
                <w:rFonts w:ascii="Times" w:eastAsia="Times New Roman" w:hAnsi="Times" w:cs="Times New Roman"/>
                <w:b/>
                <w:bCs/>
                <w:sz w:val="20"/>
                <w:szCs w:val="20"/>
              </w:rPr>
              <w:t>Purpose</w:t>
            </w:r>
          </w:p>
        </w:tc>
      </w:tr>
      <w:tr w:rsidR="006C440B" w:rsidRPr="006C440B" w14:paraId="3D40231C"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367BA2A8"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Clicker (student response systems)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401BCAD7"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Formative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054182B6"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To give immediate feedback</w:t>
            </w:r>
          </w:p>
        </w:tc>
      </w:tr>
      <w:tr w:rsidR="006C440B" w:rsidRPr="006C440B" w14:paraId="4347809D"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608FBC57"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Quizzes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05394747" w14:textId="69A1F22E"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SUMMATIVE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017010F7" w14:textId="40C8B3C6"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TEST KNOWLEDGE ACQUIRED</w:t>
            </w:r>
          </w:p>
        </w:tc>
      </w:tr>
      <w:tr w:rsidR="006C440B" w:rsidRPr="006C440B" w14:paraId="6F0B44D7"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291DD94F"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Presentations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79267B92" w14:textId="04D4CA32"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SUMMATIVE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545F8201" w14:textId="6EA57D2E"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EVALUATE ORAL COMMUNICATION SKILLS</w:t>
            </w:r>
          </w:p>
        </w:tc>
      </w:tr>
      <w:tr w:rsidR="006C440B" w:rsidRPr="006C440B" w14:paraId="3AA135B3"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1E5CDC33"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Concept Maps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6B78602C" w14:textId="725DA0D3"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FORMATIVE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040E7B6A" w14:textId="5DC04E23"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PROVIDE FEEDBACK FOR DEVELOPING WORK</w:t>
            </w:r>
          </w:p>
        </w:tc>
      </w:tr>
      <w:tr w:rsidR="006C440B" w:rsidRPr="006C440B" w14:paraId="56136528"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5595E39A"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Practice Problems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72496109" w14:textId="0CEFB57E"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FORMATIVE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041C8B29" w14:textId="7E1D558E" w:rsidR="006C440B" w:rsidRPr="006C440B" w:rsidRDefault="008269C5" w:rsidP="006C440B">
            <w:pPr>
              <w:rPr>
                <w:rFonts w:ascii="Times" w:eastAsia="Times New Roman" w:hAnsi="Times" w:cs="Times New Roman"/>
                <w:sz w:val="20"/>
                <w:szCs w:val="20"/>
              </w:rPr>
            </w:pPr>
            <w:r>
              <w:rPr>
                <w:rFonts w:ascii="Times" w:eastAsia="Times New Roman" w:hAnsi="Times" w:cs="Times New Roman"/>
                <w:sz w:val="20"/>
                <w:szCs w:val="20"/>
              </w:rPr>
              <w:t>PROVIDE FEEDBACK FOR DEVELOPING WORK</w:t>
            </w:r>
          </w:p>
        </w:tc>
      </w:tr>
      <w:tr w:rsidR="006C440B" w:rsidRPr="006C440B" w14:paraId="7540A826"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411C9163"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Exams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0002655A" w14:textId="6312598B"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SUMMATIVE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76F6CDC3" w14:textId="46683740" w:rsidR="006C440B" w:rsidRPr="006C440B" w:rsidRDefault="008269C5" w:rsidP="006C440B">
            <w:pPr>
              <w:rPr>
                <w:rFonts w:ascii="Times" w:eastAsia="Times New Roman" w:hAnsi="Times" w:cs="Times New Roman"/>
                <w:sz w:val="20"/>
                <w:szCs w:val="20"/>
              </w:rPr>
            </w:pPr>
            <w:r>
              <w:rPr>
                <w:rFonts w:ascii="Times" w:eastAsia="Times New Roman" w:hAnsi="Times" w:cs="Times New Roman"/>
                <w:sz w:val="20"/>
                <w:szCs w:val="20"/>
              </w:rPr>
              <w:t>TEST KNOWLEDGE ACQUIRED</w:t>
            </w:r>
          </w:p>
        </w:tc>
      </w:tr>
      <w:tr w:rsidR="006C440B" w:rsidRPr="006C440B" w14:paraId="16256960"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4C7FC09A"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Discussions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5C0CA517" w14:textId="5202213B"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FORMATIVE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6C2658B1" w14:textId="271C6619" w:rsidR="006C440B" w:rsidRPr="006C440B" w:rsidRDefault="008269C5" w:rsidP="006C440B">
            <w:pPr>
              <w:rPr>
                <w:rFonts w:ascii="Times" w:eastAsia="Times New Roman" w:hAnsi="Times" w:cs="Times New Roman"/>
                <w:sz w:val="20"/>
                <w:szCs w:val="20"/>
              </w:rPr>
            </w:pPr>
            <w:r>
              <w:rPr>
                <w:rFonts w:ascii="Times" w:eastAsia="Times New Roman" w:hAnsi="Times" w:cs="Times New Roman"/>
                <w:sz w:val="20"/>
                <w:szCs w:val="20"/>
              </w:rPr>
              <w:t>FEEDBACK ON DEVELOPING THOUGHT</w:t>
            </w:r>
          </w:p>
        </w:tc>
      </w:tr>
      <w:tr w:rsidR="006C440B" w:rsidRPr="006C440B" w14:paraId="29958F29" w14:textId="77777777" w:rsidTr="006C440B">
        <w:trPr>
          <w:tblCellSpacing w:w="15" w:type="dxa"/>
        </w:trPr>
        <w:tc>
          <w:tcPr>
            <w:tcW w:w="1581" w:type="pct"/>
            <w:tcBorders>
              <w:top w:val="outset" w:sz="6" w:space="0" w:color="auto"/>
              <w:left w:val="outset" w:sz="6" w:space="0" w:color="auto"/>
              <w:bottom w:val="outset" w:sz="6" w:space="0" w:color="auto"/>
              <w:right w:val="outset" w:sz="6" w:space="0" w:color="auto"/>
            </w:tcBorders>
            <w:vAlign w:val="center"/>
            <w:hideMark/>
          </w:tcPr>
          <w:p w14:paraId="34485115" w14:textId="77777777" w:rsidR="006C440B" w:rsidRPr="006C440B" w:rsidRDefault="006C440B" w:rsidP="006C440B">
            <w:pPr>
              <w:rPr>
                <w:rFonts w:ascii="Times" w:eastAsia="Times New Roman" w:hAnsi="Times" w:cs="Times New Roman"/>
                <w:sz w:val="20"/>
                <w:szCs w:val="20"/>
              </w:rPr>
            </w:pPr>
            <w:r w:rsidRPr="006C440B">
              <w:rPr>
                <w:rFonts w:ascii="Times" w:eastAsia="Times New Roman" w:hAnsi="Times" w:cs="Times New Roman"/>
                <w:sz w:val="20"/>
                <w:szCs w:val="20"/>
              </w:rPr>
              <w:t>Self-assessments</w:t>
            </w:r>
          </w:p>
        </w:tc>
        <w:tc>
          <w:tcPr>
            <w:tcW w:w="1265" w:type="pct"/>
            <w:tcBorders>
              <w:top w:val="outset" w:sz="6" w:space="0" w:color="auto"/>
              <w:left w:val="outset" w:sz="6" w:space="0" w:color="auto"/>
              <w:bottom w:val="outset" w:sz="6" w:space="0" w:color="auto"/>
              <w:right w:val="outset" w:sz="6" w:space="0" w:color="auto"/>
            </w:tcBorders>
            <w:vAlign w:val="center"/>
            <w:hideMark/>
          </w:tcPr>
          <w:p w14:paraId="555B57DD" w14:textId="36C1B850" w:rsidR="006C440B" w:rsidRPr="006C440B" w:rsidRDefault="006C440B" w:rsidP="006C440B">
            <w:pPr>
              <w:rPr>
                <w:rFonts w:ascii="Times" w:eastAsia="Times New Roman" w:hAnsi="Times" w:cs="Times New Roman"/>
                <w:sz w:val="20"/>
                <w:szCs w:val="20"/>
              </w:rPr>
            </w:pPr>
            <w:r>
              <w:rPr>
                <w:rFonts w:ascii="Times" w:eastAsia="Times New Roman" w:hAnsi="Times" w:cs="Times New Roman"/>
                <w:sz w:val="20"/>
                <w:szCs w:val="20"/>
              </w:rPr>
              <w:t>SUMMATIVE</w:t>
            </w:r>
          </w:p>
        </w:tc>
        <w:tc>
          <w:tcPr>
            <w:tcW w:w="2099" w:type="pct"/>
            <w:tcBorders>
              <w:top w:val="outset" w:sz="6" w:space="0" w:color="auto"/>
              <w:left w:val="outset" w:sz="6" w:space="0" w:color="auto"/>
              <w:bottom w:val="outset" w:sz="6" w:space="0" w:color="auto"/>
              <w:right w:val="outset" w:sz="6" w:space="0" w:color="auto"/>
            </w:tcBorders>
            <w:vAlign w:val="center"/>
            <w:hideMark/>
          </w:tcPr>
          <w:p w14:paraId="2C468CD5" w14:textId="07858A61" w:rsidR="006C440B" w:rsidRPr="006C440B" w:rsidRDefault="008269C5" w:rsidP="006C440B">
            <w:pPr>
              <w:rPr>
                <w:rFonts w:ascii="Times" w:eastAsia="Times New Roman" w:hAnsi="Times" w:cs="Times New Roman"/>
                <w:sz w:val="20"/>
                <w:szCs w:val="20"/>
              </w:rPr>
            </w:pPr>
            <w:r>
              <w:rPr>
                <w:rFonts w:ascii="Times" w:eastAsia="Times New Roman" w:hAnsi="Times" w:cs="Times New Roman"/>
                <w:sz w:val="20"/>
                <w:szCs w:val="20"/>
              </w:rPr>
              <w:t>FINAL SELF EVALUATION</w:t>
            </w:r>
          </w:p>
        </w:tc>
      </w:tr>
    </w:tbl>
    <w:p w14:paraId="42E861E6" w14:textId="77777777" w:rsidR="00FD4D70" w:rsidRDefault="00FD4D70"/>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3"/>
        <w:gridCol w:w="2628"/>
        <w:gridCol w:w="2769"/>
      </w:tblGrid>
      <w:tr w:rsidR="002220B9" w:rsidRPr="002220B9" w14:paraId="2CDBC57E"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31F9C578" w14:textId="77777777" w:rsidR="002220B9" w:rsidRPr="002220B9" w:rsidRDefault="002220B9" w:rsidP="002220B9">
            <w:r w:rsidRPr="002220B9">
              <w:rPr>
                <w:b/>
                <w:bCs/>
              </w:rPr>
              <w:t>Activity</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6195DE4" w14:textId="77777777" w:rsidR="002220B9" w:rsidRPr="002220B9" w:rsidRDefault="002220B9" w:rsidP="002220B9">
            <w:r w:rsidRPr="002220B9">
              <w:rPr>
                <w:b/>
                <w:bCs/>
              </w:rPr>
              <w:t>Direct</w:t>
            </w:r>
          </w:p>
        </w:tc>
        <w:tc>
          <w:tcPr>
            <w:tcW w:w="1439" w:type="pct"/>
            <w:tcBorders>
              <w:top w:val="outset" w:sz="6" w:space="0" w:color="auto"/>
              <w:left w:val="outset" w:sz="6" w:space="0" w:color="auto"/>
              <w:bottom w:val="outset" w:sz="6" w:space="0" w:color="auto"/>
              <w:right w:val="outset" w:sz="6" w:space="0" w:color="auto"/>
            </w:tcBorders>
            <w:vAlign w:val="center"/>
            <w:hideMark/>
          </w:tcPr>
          <w:p w14:paraId="2633D0BE" w14:textId="77777777" w:rsidR="002220B9" w:rsidRPr="002220B9" w:rsidRDefault="002220B9" w:rsidP="002220B9">
            <w:r w:rsidRPr="002220B9">
              <w:rPr>
                <w:b/>
                <w:bCs/>
              </w:rPr>
              <w:t>Indirect</w:t>
            </w:r>
          </w:p>
        </w:tc>
      </w:tr>
      <w:tr w:rsidR="002220B9" w:rsidRPr="002220B9" w14:paraId="13F5A77B" w14:textId="77777777" w:rsidTr="002220B9">
        <w:trPr>
          <w:trHeight w:val="242"/>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06343CA8" w14:textId="77777777" w:rsidR="002220B9" w:rsidRPr="002220B9" w:rsidRDefault="002220B9" w:rsidP="002220B9">
            <w:r w:rsidRPr="002220B9">
              <w:lastRenderedPageBreak/>
              <w:t>Results of a practice CPA exam.</w:t>
            </w:r>
          </w:p>
        </w:tc>
        <w:tc>
          <w:tcPr>
            <w:tcW w:w="1373" w:type="pct"/>
            <w:tcBorders>
              <w:top w:val="outset" w:sz="6" w:space="0" w:color="auto"/>
              <w:left w:val="outset" w:sz="6" w:space="0" w:color="auto"/>
              <w:bottom w:val="outset" w:sz="6" w:space="0" w:color="auto"/>
              <w:right w:val="outset" w:sz="6" w:space="0" w:color="auto"/>
            </w:tcBorders>
            <w:vAlign w:val="center"/>
            <w:hideMark/>
          </w:tcPr>
          <w:p w14:paraId="1D07B042" w14:textId="7F4F9433" w:rsidR="002220B9" w:rsidRPr="002220B9" w:rsidRDefault="002220B9" w:rsidP="002220B9">
            <w:r>
              <w:t>X</w:t>
            </w:r>
          </w:p>
        </w:tc>
        <w:tc>
          <w:tcPr>
            <w:tcW w:w="1439" w:type="pct"/>
            <w:tcBorders>
              <w:top w:val="outset" w:sz="6" w:space="0" w:color="auto"/>
              <w:left w:val="outset" w:sz="6" w:space="0" w:color="auto"/>
              <w:bottom w:val="outset" w:sz="6" w:space="0" w:color="auto"/>
              <w:right w:val="outset" w:sz="6" w:space="0" w:color="auto"/>
            </w:tcBorders>
            <w:vAlign w:val="center"/>
            <w:hideMark/>
          </w:tcPr>
          <w:p w14:paraId="4B01826F" w14:textId="77777777" w:rsidR="002220B9" w:rsidRPr="002220B9" w:rsidRDefault="002220B9" w:rsidP="002220B9"/>
        </w:tc>
      </w:tr>
      <w:tr w:rsidR="002220B9" w:rsidRPr="002220B9" w14:paraId="7F5408A9"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5226D447" w14:textId="77777777" w:rsidR="002220B9" w:rsidRPr="002220B9" w:rsidRDefault="002220B9" w:rsidP="002220B9">
            <w:r w:rsidRPr="002220B9">
              <w:t>Offer of employment to a graduate of your program.</w:t>
            </w:r>
          </w:p>
        </w:tc>
        <w:tc>
          <w:tcPr>
            <w:tcW w:w="1373" w:type="pct"/>
            <w:tcBorders>
              <w:top w:val="outset" w:sz="6" w:space="0" w:color="auto"/>
              <w:left w:val="outset" w:sz="6" w:space="0" w:color="auto"/>
              <w:bottom w:val="outset" w:sz="6" w:space="0" w:color="auto"/>
              <w:right w:val="outset" w:sz="6" w:space="0" w:color="auto"/>
            </w:tcBorders>
            <w:vAlign w:val="center"/>
            <w:hideMark/>
          </w:tcPr>
          <w:p w14:paraId="36AA8348" w14:textId="77777777" w:rsidR="002220B9" w:rsidRPr="002220B9" w:rsidRDefault="002220B9" w:rsidP="002220B9"/>
        </w:tc>
        <w:tc>
          <w:tcPr>
            <w:tcW w:w="1439" w:type="pct"/>
            <w:tcBorders>
              <w:top w:val="outset" w:sz="6" w:space="0" w:color="auto"/>
              <w:left w:val="outset" w:sz="6" w:space="0" w:color="auto"/>
              <w:bottom w:val="outset" w:sz="6" w:space="0" w:color="auto"/>
              <w:right w:val="outset" w:sz="6" w:space="0" w:color="auto"/>
            </w:tcBorders>
            <w:vAlign w:val="center"/>
            <w:hideMark/>
          </w:tcPr>
          <w:p w14:paraId="467B32AE" w14:textId="741920A7" w:rsidR="002220B9" w:rsidRPr="002220B9" w:rsidRDefault="002220B9" w:rsidP="002220B9">
            <w:r>
              <w:t>X</w:t>
            </w:r>
          </w:p>
        </w:tc>
      </w:tr>
      <w:tr w:rsidR="002220B9" w:rsidRPr="002220B9" w14:paraId="6D4CA83E"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55DD3839" w14:textId="77777777" w:rsidR="002220B9" w:rsidRPr="002220B9" w:rsidRDefault="002220B9" w:rsidP="002220B9">
            <w:r w:rsidRPr="002220B9">
              <w:t>Holistically scored writing sample using a rubric</w:t>
            </w:r>
          </w:p>
        </w:tc>
        <w:tc>
          <w:tcPr>
            <w:tcW w:w="1373" w:type="pct"/>
            <w:tcBorders>
              <w:top w:val="outset" w:sz="6" w:space="0" w:color="auto"/>
              <w:left w:val="outset" w:sz="6" w:space="0" w:color="auto"/>
              <w:bottom w:val="outset" w:sz="6" w:space="0" w:color="auto"/>
              <w:right w:val="outset" w:sz="6" w:space="0" w:color="auto"/>
            </w:tcBorders>
            <w:vAlign w:val="center"/>
            <w:hideMark/>
          </w:tcPr>
          <w:p w14:paraId="22C2D43A" w14:textId="2AF57638" w:rsidR="002220B9" w:rsidRPr="002220B9" w:rsidRDefault="002220B9" w:rsidP="002220B9">
            <w:r>
              <w:t>X</w:t>
            </w:r>
          </w:p>
        </w:tc>
        <w:tc>
          <w:tcPr>
            <w:tcW w:w="1439" w:type="pct"/>
            <w:tcBorders>
              <w:top w:val="outset" w:sz="6" w:space="0" w:color="auto"/>
              <w:left w:val="outset" w:sz="6" w:space="0" w:color="auto"/>
              <w:bottom w:val="outset" w:sz="6" w:space="0" w:color="auto"/>
              <w:right w:val="outset" w:sz="6" w:space="0" w:color="auto"/>
            </w:tcBorders>
            <w:vAlign w:val="center"/>
            <w:hideMark/>
          </w:tcPr>
          <w:p w14:paraId="27546FAB" w14:textId="77777777" w:rsidR="002220B9" w:rsidRPr="002220B9" w:rsidRDefault="002220B9" w:rsidP="002220B9"/>
        </w:tc>
      </w:tr>
      <w:tr w:rsidR="002220B9" w:rsidRPr="002220B9" w14:paraId="3C6262BA"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30DF4A69" w14:textId="77777777" w:rsidR="002220B9" w:rsidRPr="002220B9" w:rsidRDefault="002220B9" w:rsidP="002220B9">
            <w:r w:rsidRPr="002220B9">
              <w:t>Admission rates of graduates to graduate school</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136699A" w14:textId="77777777" w:rsidR="002220B9" w:rsidRPr="002220B9" w:rsidRDefault="002220B9" w:rsidP="002220B9"/>
        </w:tc>
        <w:tc>
          <w:tcPr>
            <w:tcW w:w="1439" w:type="pct"/>
            <w:tcBorders>
              <w:top w:val="outset" w:sz="6" w:space="0" w:color="auto"/>
              <w:left w:val="outset" w:sz="6" w:space="0" w:color="auto"/>
              <w:bottom w:val="outset" w:sz="6" w:space="0" w:color="auto"/>
              <w:right w:val="outset" w:sz="6" w:space="0" w:color="auto"/>
            </w:tcBorders>
            <w:vAlign w:val="center"/>
            <w:hideMark/>
          </w:tcPr>
          <w:p w14:paraId="1F7DE90D" w14:textId="25C50867" w:rsidR="002220B9" w:rsidRPr="002220B9" w:rsidRDefault="002220B9" w:rsidP="002220B9">
            <w:r>
              <w:t>X</w:t>
            </w:r>
          </w:p>
        </w:tc>
      </w:tr>
      <w:tr w:rsidR="002220B9" w:rsidRPr="002220B9" w14:paraId="651C4460"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25725818" w14:textId="77777777" w:rsidR="002220B9" w:rsidRPr="002220B9" w:rsidRDefault="002220B9" w:rsidP="002220B9">
            <w:r w:rsidRPr="002220B9">
              <w:t>Community College Survey of Student Engagement (CCSSE)</w:t>
            </w:r>
          </w:p>
        </w:tc>
        <w:tc>
          <w:tcPr>
            <w:tcW w:w="1373" w:type="pct"/>
            <w:tcBorders>
              <w:top w:val="outset" w:sz="6" w:space="0" w:color="auto"/>
              <w:left w:val="outset" w:sz="6" w:space="0" w:color="auto"/>
              <w:bottom w:val="outset" w:sz="6" w:space="0" w:color="auto"/>
              <w:right w:val="outset" w:sz="6" w:space="0" w:color="auto"/>
            </w:tcBorders>
            <w:vAlign w:val="center"/>
            <w:hideMark/>
          </w:tcPr>
          <w:p w14:paraId="2EAA5CB3" w14:textId="12E02AE4" w:rsidR="002220B9" w:rsidRPr="002220B9" w:rsidRDefault="002220B9" w:rsidP="002220B9">
            <w:r>
              <w:t>X</w:t>
            </w:r>
          </w:p>
        </w:tc>
        <w:tc>
          <w:tcPr>
            <w:tcW w:w="1439" w:type="pct"/>
            <w:tcBorders>
              <w:top w:val="outset" w:sz="6" w:space="0" w:color="auto"/>
              <w:left w:val="outset" w:sz="6" w:space="0" w:color="auto"/>
              <w:bottom w:val="outset" w:sz="6" w:space="0" w:color="auto"/>
              <w:right w:val="outset" w:sz="6" w:space="0" w:color="auto"/>
            </w:tcBorders>
            <w:vAlign w:val="center"/>
            <w:hideMark/>
          </w:tcPr>
          <w:p w14:paraId="58B2F98C" w14:textId="77777777" w:rsidR="002220B9" w:rsidRPr="002220B9" w:rsidRDefault="002220B9" w:rsidP="002220B9"/>
        </w:tc>
      </w:tr>
      <w:tr w:rsidR="002220B9" w:rsidRPr="002220B9" w14:paraId="0F57C3A4"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087812E3" w14:textId="77777777" w:rsidR="002220B9" w:rsidRPr="002220B9" w:rsidRDefault="002220B9" w:rsidP="002220B9">
            <w:r w:rsidRPr="002220B9">
              <w:t>Results of NCLEX Examination</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179332F" w14:textId="3CDA2DA4" w:rsidR="002220B9" w:rsidRPr="002220B9" w:rsidRDefault="002220B9" w:rsidP="002220B9">
            <w:r>
              <w:t>X</w:t>
            </w:r>
          </w:p>
        </w:tc>
        <w:tc>
          <w:tcPr>
            <w:tcW w:w="1439" w:type="pct"/>
            <w:tcBorders>
              <w:top w:val="outset" w:sz="6" w:space="0" w:color="auto"/>
              <w:left w:val="outset" w:sz="6" w:space="0" w:color="auto"/>
              <w:bottom w:val="outset" w:sz="6" w:space="0" w:color="auto"/>
              <w:right w:val="outset" w:sz="6" w:space="0" w:color="auto"/>
            </w:tcBorders>
            <w:vAlign w:val="center"/>
            <w:hideMark/>
          </w:tcPr>
          <w:p w14:paraId="21AD45B4" w14:textId="77777777" w:rsidR="002220B9" w:rsidRPr="002220B9" w:rsidRDefault="002220B9" w:rsidP="002220B9"/>
        </w:tc>
      </w:tr>
      <w:tr w:rsidR="002220B9" w:rsidRPr="002220B9" w14:paraId="27BD8184" w14:textId="77777777" w:rsidTr="002220B9">
        <w:trPr>
          <w:trHeight w:val="240"/>
          <w:tblCellSpacing w:w="15" w:type="dxa"/>
        </w:trPr>
        <w:tc>
          <w:tcPr>
            <w:tcW w:w="2134" w:type="pct"/>
            <w:tcBorders>
              <w:top w:val="outset" w:sz="6" w:space="0" w:color="auto"/>
              <w:left w:val="outset" w:sz="6" w:space="0" w:color="auto"/>
              <w:bottom w:val="outset" w:sz="6" w:space="0" w:color="auto"/>
              <w:right w:val="outset" w:sz="6" w:space="0" w:color="auto"/>
            </w:tcBorders>
            <w:vAlign w:val="center"/>
            <w:hideMark/>
          </w:tcPr>
          <w:p w14:paraId="34F920DD" w14:textId="77777777" w:rsidR="002220B9" w:rsidRPr="002220B9" w:rsidRDefault="002220B9" w:rsidP="002220B9">
            <w:r w:rsidRPr="002220B9">
              <w:t>Final Art Portfolio for Senior Capstone</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46E9BE8" w14:textId="1915CAFE" w:rsidR="002220B9" w:rsidRPr="002220B9" w:rsidRDefault="002220B9" w:rsidP="002220B9">
            <w:r>
              <w:t>X</w:t>
            </w:r>
          </w:p>
        </w:tc>
        <w:tc>
          <w:tcPr>
            <w:tcW w:w="1439" w:type="pct"/>
            <w:tcBorders>
              <w:top w:val="outset" w:sz="6" w:space="0" w:color="auto"/>
              <w:left w:val="outset" w:sz="6" w:space="0" w:color="auto"/>
              <w:bottom w:val="outset" w:sz="6" w:space="0" w:color="auto"/>
              <w:right w:val="outset" w:sz="6" w:space="0" w:color="auto"/>
            </w:tcBorders>
            <w:vAlign w:val="center"/>
            <w:hideMark/>
          </w:tcPr>
          <w:p w14:paraId="325FFEC4" w14:textId="77777777" w:rsidR="002220B9" w:rsidRPr="002220B9" w:rsidRDefault="002220B9" w:rsidP="002220B9"/>
        </w:tc>
      </w:tr>
    </w:tbl>
    <w:p w14:paraId="696E3772" w14:textId="77777777" w:rsidR="002220B9" w:rsidRDefault="002220B9"/>
    <w:p w14:paraId="7D296A4D" w14:textId="5E6F0938" w:rsidR="00062DFD" w:rsidRDefault="00062DFD">
      <w:pPr>
        <w:rPr>
          <w:rFonts w:eastAsia="Times New Roman" w:cs="Times New Roman"/>
          <w:b/>
        </w:rPr>
      </w:pPr>
      <w:r w:rsidRPr="00062DFD">
        <w:rPr>
          <w:rFonts w:eastAsia="Times New Roman" w:cs="Times New Roman"/>
          <w:b/>
        </w:rPr>
        <w:t>Reflect upon what assessment activities you are doing that is formative/summative, direct/indirect and qualitative/quantitative.</w:t>
      </w:r>
    </w:p>
    <w:p w14:paraId="64C19D42" w14:textId="77777777" w:rsidR="00062DFD" w:rsidRDefault="00062DFD">
      <w:pPr>
        <w:rPr>
          <w:rFonts w:eastAsia="Times New Roman" w:cs="Times New Roman"/>
          <w:b/>
        </w:rPr>
      </w:pPr>
    </w:p>
    <w:p w14:paraId="72BAC6BD" w14:textId="33145FDA" w:rsidR="00062DFD" w:rsidRDefault="00062DFD">
      <w:pPr>
        <w:rPr>
          <w:rFonts w:eastAsia="Times New Roman" w:cs="Times New Roman"/>
        </w:rPr>
      </w:pPr>
      <w:r>
        <w:rPr>
          <w:rFonts w:eastAsia="Times New Roman" w:cs="Times New Roman"/>
        </w:rPr>
        <w:t>In our department, we assess papers from ENGL 2999 and capstone portfolios, so these are both direct and summative. In each class, I do all four types of assessment.</w:t>
      </w:r>
    </w:p>
    <w:p w14:paraId="341B35D8" w14:textId="77777777" w:rsidR="008443EE" w:rsidRDefault="008443EE">
      <w:pPr>
        <w:rPr>
          <w:rFonts w:eastAsia="Times New Roman" w:cs="Times New Roman"/>
        </w:rPr>
      </w:pPr>
    </w:p>
    <w:p w14:paraId="12ED7CFB" w14:textId="0097D888" w:rsidR="008443EE" w:rsidRPr="008443EE" w:rsidRDefault="008443EE">
      <w:pPr>
        <w:rPr>
          <w:rFonts w:eastAsia="Times New Roman" w:cs="Times New Roman"/>
          <w:b/>
        </w:rPr>
      </w:pPr>
      <w:r w:rsidRPr="008443EE">
        <w:rPr>
          <w:rFonts w:eastAsia="Times New Roman" w:cs="Times New Roman"/>
          <w:b/>
        </w:rPr>
        <w:t>Can you think of an example of an assessment that would benefit from both objective and subjective questions leading to data that would help you assess your course or program?</w:t>
      </w:r>
    </w:p>
    <w:p w14:paraId="5C5A9B1E" w14:textId="77777777" w:rsidR="008443EE" w:rsidRDefault="008443EE">
      <w:pPr>
        <w:rPr>
          <w:rFonts w:eastAsia="Times New Roman" w:cs="Times New Roman"/>
        </w:rPr>
      </w:pPr>
    </w:p>
    <w:p w14:paraId="1AFDB335" w14:textId="11D0A703" w:rsidR="008443EE" w:rsidRDefault="008443EE">
      <w:r>
        <w:t>Yes, an editing exam can have right/wrong answers regarding grammar or style guides and also subjective judgments on suggestion revisions to structure or focus.</w:t>
      </w:r>
    </w:p>
    <w:p w14:paraId="05A56297" w14:textId="77777777" w:rsidR="008443EE" w:rsidRDefault="008443EE"/>
    <w:p w14:paraId="168BBDE7" w14:textId="77777777" w:rsidR="008443EE" w:rsidRPr="008443EE" w:rsidRDefault="008443EE" w:rsidP="008443EE">
      <w:pPr>
        <w:rPr>
          <w:b/>
          <w:bCs/>
        </w:rPr>
      </w:pPr>
      <w:r w:rsidRPr="008443EE">
        <w:rPr>
          <w:b/>
          <w:bCs/>
        </w:rPr>
        <w:t>Current Assessment Activities</w:t>
      </w:r>
    </w:p>
    <w:p w14:paraId="0A00F1BE" w14:textId="77777777" w:rsidR="008443EE" w:rsidRPr="008443EE" w:rsidRDefault="008443EE" w:rsidP="008443E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2355"/>
        <w:gridCol w:w="2338"/>
        <w:gridCol w:w="2443"/>
      </w:tblGrid>
      <w:tr w:rsidR="008443EE" w:rsidRPr="008443EE" w14:paraId="4C8B4B9C" w14:textId="77777777" w:rsidTr="008443EE">
        <w:trPr>
          <w:trHeight w:val="620"/>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6146C54C" w14:textId="77777777" w:rsidR="008443EE" w:rsidRPr="008443EE" w:rsidRDefault="008443EE" w:rsidP="008443EE">
            <w:r w:rsidRPr="008443EE">
              <w:rPr>
                <w:b/>
                <w:bCs/>
              </w:rPr>
              <w:t>Formative Activities</w:t>
            </w:r>
          </w:p>
        </w:tc>
        <w:tc>
          <w:tcPr>
            <w:tcW w:w="1230" w:type="pct"/>
            <w:tcBorders>
              <w:top w:val="outset" w:sz="6" w:space="0" w:color="auto"/>
              <w:left w:val="outset" w:sz="6" w:space="0" w:color="auto"/>
              <w:bottom w:val="outset" w:sz="6" w:space="0" w:color="auto"/>
              <w:right w:val="outset" w:sz="6" w:space="0" w:color="auto"/>
            </w:tcBorders>
            <w:vAlign w:val="center"/>
            <w:hideMark/>
          </w:tcPr>
          <w:p w14:paraId="730BF0CD" w14:textId="77777777" w:rsidR="008443EE" w:rsidRPr="008443EE" w:rsidRDefault="008443EE" w:rsidP="008443EE">
            <w:r w:rsidRPr="008443EE">
              <w:rPr>
                <w:b/>
                <w:bCs/>
              </w:rPr>
              <w:t>Summative Activities</w:t>
            </w:r>
          </w:p>
        </w:tc>
        <w:tc>
          <w:tcPr>
            <w:tcW w:w="1221" w:type="pct"/>
            <w:tcBorders>
              <w:top w:val="outset" w:sz="6" w:space="0" w:color="auto"/>
              <w:left w:val="outset" w:sz="6" w:space="0" w:color="auto"/>
              <w:bottom w:val="outset" w:sz="6" w:space="0" w:color="auto"/>
              <w:right w:val="outset" w:sz="6" w:space="0" w:color="auto"/>
            </w:tcBorders>
            <w:vAlign w:val="center"/>
            <w:hideMark/>
          </w:tcPr>
          <w:p w14:paraId="2C21D81E" w14:textId="77777777" w:rsidR="008443EE" w:rsidRPr="008443EE" w:rsidRDefault="008443EE" w:rsidP="008443EE">
            <w:r w:rsidRPr="008443EE">
              <w:rPr>
                <w:b/>
                <w:bCs/>
              </w:rPr>
              <w:t>Objective or Subjective</w:t>
            </w:r>
          </w:p>
        </w:tc>
        <w:tc>
          <w:tcPr>
            <w:tcW w:w="1269" w:type="pct"/>
            <w:tcBorders>
              <w:top w:val="outset" w:sz="6" w:space="0" w:color="auto"/>
              <w:left w:val="outset" w:sz="6" w:space="0" w:color="auto"/>
              <w:bottom w:val="outset" w:sz="6" w:space="0" w:color="auto"/>
              <w:right w:val="outset" w:sz="6" w:space="0" w:color="auto"/>
            </w:tcBorders>
            <w:vAlign w:val="center"/>
            <w:hideMark/>
          </w:tcPr>
          <w:p w14:paraId="296CC341" w14:textId="77777777" w:rsidR="008443EE" w:rsidRPr="008443EE" w:rsidRDefault="008443EE" w:rsidP="008443EE">
            <w:r w:rsidRPr="008443EE">
              <w:rPr>
                <w:b/>
                <w:bCs/>
              </w:rPr>
              <w:t>Qualitative or Quantitative</w:t>
            </w:r>
          </w:p>
        </w:tc>
      </w:tr>
      <w:tr w:rsidR="008443EE" w:rsidRPr="008443EE" w14:paraId="24A6DEE7"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16E085F4" w14:textId="724A1238" w:rsidR="008443EE" w:rsidRPr="008443EE" w:rsidRDefault="008D2FF9" w:rsidP="008443EE">
            <w:r>
              <w:t>Rough drafts</w:t>
            </w:r>
          </w:p>
        </w:tc>
        <w:tc>
          <w:tcPr>
            <w:tcW w:w="1230" w:type="pct"/>
            <w:tcBorders>
              <w:top w:val="outset" w:sz="6" w:space="0" w:color="auto"/>
              <w:left w:val="outset" w:sz="6" w:space="0" w:color="auto"/>
              <w:bottom w:val="outset" w:sz="6" w:space="0" w:color="auto"/>
              <w:right w:val="outset" w:sz="6" w:space="0" w:color="auto"/>
            </w:tcBorders>
            <w:vAlign w:val="center"/>
            <w:hideMark/>
          </w:tcPr>
          <w:p w14:paraId="3E7F92CB" w14:textId="5238F8C9" w:rsidR="008443EE" w:rsidRPr="008443EE" w:rsidRDefault="008D2FF9" w:rsidP="008443EE">
            <w:r>
              <w:t>Portfolio</w:t>
            </w:r>
          </w:p>
        </w:tc>
        <w:tc>
          <w:tcPr>
            <w:tcW w:w="1221" w:type="pct"/>
            <w:tcBorders>
              <w:top w:val="outset" w:sz="6" w:space="0" w:color="auto"/>
              <w:left w:val="outset" w:sz="6" w:space="0" w:color="auto"/>
              <w:bottom w:val="outset" w:sz="6" w:space="0" w:color="auto"/>
              <w:right w:val="outset" w:sz="6" w:space="0" w:color="auto"/>
            </w:tcBorders>
            <w:vAlign w:val="center"/>
            <w:hideMark/>
          </w:tcPr>
          <w:p w14:paraId="3F2F5594" w14:textId="19687081" w:rsidR="008443EE" w:rsidRPr="008443EE" w:rsidRDefault="008D2FF9" w:rsidP="008443EE">
            <w:r>
              <w:t>Class survey (Sub)</w:t>
            </w:r>
          </w:p>
        </w:tc>
        <w:tc>
          <w:tcPr>
            <w:tcW w:w="1269" w:type="pct"/>
            <w:tcBorders>
              <w:top w:val="outset" w:sz="6" w:space="0" w:color="auto"/>
              <w:left w:val="outset" w:sz="6" w:space="0" w:color="auto"/>
              <w:bottom w:val="outset" w:sz="6" w:space="0" w:color="auto"/>
              <w:right w:val="outset" w:sz="6" w:space="0" w:color="auto"/>
            </w:tcBorders>
            <w:vAlign w:val="center"/>
            <w:hideMark/>
          </w:tcPr>
          <w:p w14:paraId="15F2F4D2" w14:textId="3AD85CAF" w:rsidR="008443EE" w:rsidRPr="008443EE" w:rsidRDefault="008D2FF9" w:rsidP="008443EE">
            <w:r>
              <w:t>Student evaluation (Quan)</w:t>
            </w:r>
          </w:p>
        </w:tc>
      </w:tr>
      <w:tr w:rsidR="008443EE" w:rsidRPr="008443EE" w14:paraId="6847088F"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30C209C1"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1EFCEFAE"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6883B363"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1F85BA41" w14:textId="77777777" w:rsidR="008443EE" w:rsidRPr="008443EE" w:rsidRDefault="008443EE" w:rsidP="008443EE"/>
        </w:tc>
      </w:tr>
      <w:tr w:rsidR="008443EE" w:rsidRPr="008443EE" w14:paraId="2329C978"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08203197"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561B26F3"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6AB221D9"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4EC97F69" w14:textId="77777777" w:rsidR="008443EE" w:rsidRPr="008443EE" w:rsidRDefault="008443EE" w:rsidP="008443EE"/>
        </w:tc>
      </w:tr>
      <w:tr w:rsidR="008443EE" w:rsidRPr="008443EE" w14:paraId="7DFEC5B7"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1522D0C5"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73AFD6AD"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3BCBA522"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0E8ACD9D" w14:textId="77777777" w:rsidR="008443EE" w:rsidRPr="008443EE" w:rsidRDefault="008443EE" w:rsidP="008443EE"/>
        </w:tc>
      </w:tr>
      <w:tr w:rsidR="008443EE" w:rsidRPr="008443EE" w14:paraId="10642BC1"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31F3FAD6"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77EAB93B"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02D1164E"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2A516A35" w14:textId="77777777" w:rsidR="008443EE" w:rsidRPr="008443EE" w:rsidRDefault="008443EE" w:rsidP="008443EE"/>
        </w:tc>
      </w:tr>
    </w:tbl>
    <w:p w14:paraId="34C3F17B" w14:textId="77777777" w:rsidR="008443EE" w:rsidRDefault="008443EE"/>
    <w:p w14:paraId="2D231295" w14:textId="77777777" w:rsidR="008443EE" w:rsidRPr="008443EE" w:rsidRDefault="008443EE" w:rsidP="008443EE">
      <w:pPr>
        <w:rPr>
          <w:b/>
          <w:bCs/>
        </w:rPr>
      </w:pPr>
      <w:r w:rsidRPr="008443EE">
        <w:rPr>
          <w:b/>
          <w:bCs/>
        </w:rPr>
        <w:t>Future Assessment Activities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2355"/>
        <w:gridCol w:w="2338"/>
        <w:gridCol w:w="2443"/>
      </w:tblGrid>
      <w:tr w:rsidR="008443EE" w:rsidRPr="008443EE" w14:paraId="4DD4695F" w14:textId="77777777" w:rsidTr="008443EE">
        <w:trPr>
          <w:trHeight w:val="620"/>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358CB6D8" w14:textId="77777777" w:rsidR="008443EE" w:rsidRPr="008443EE" w:rsidRDefault="008443EE" w:rsidP="008443EE">
            <w:r w:rsidRPr="008443EE">
              <w:rPr>
                <w:b/>
                <w:bCs/>
              </w:rPr>
              <w:t>Formative Activities</w:t>
            </w:r>
          </w:p>
        </w:tc>
        <w:tc>
          <w:tcPr>
            <w:tcW w:w="1230" w:type="pct"/>
            <w:tcBorders>
              <w:top w:val="outset" w:sz="6" w:space="0" w:color="auto"/>
              <w:left w:val="outset" w:sz="6" w:space="0" w:color="auto"/>
              <w:bottom w:val="outset" w:sz="6" w:space="0" w:color="auto"/>
              <w:right w:val="outset" w:sz="6" w:space="0" w:color="auto"/>
            </w:tcBorders>
            <w:vAlign w:val="center"/>
            <w:hideMark/>
          </w:tcPr>
          <w:p w14:paraId="724F58B4" w14:textId="77777777" w:rsidR="008443EE" w:rsidRPr="008443EE" w:rsidRDefault="008443EE" w:rsidP="008443EE">
            <w:r w:rsidRPr="008443EE">
              <w:rPr>
                <w:b/>
                <w:bCs/>
              </w:rPr>
              <w:t>Summative Activities</w:t>
            </w:r>
          </w:p>
        </w:tc>
        <w:tc>
          <w:tcPr>
            <w:tcW w:w="1221" w:type="pct"/>
            <w:tcBorders>
              <w:top w:val="outset" w:sz="6" w:space="0" w:color="auto"/>
              <w:left w:val="outset" w:sz="6" w:space="0" w:color="auto"/>
              <w:bottom w:val="outset" w:sz="6" w:space="0" w:color="auto"/>
              <w:right w:val="outset" w:sz="6" w:space="0" w:color="auto"/>
            </w:tcBorders>
            <w:vAlign w:val="center"/>
            <w:hideMark/>
          </w:tcPr>
          <w:p w14:paraId="690AE23B" w14:textId="77777777" w:rsidR="008443EE" w:rsidRPr="008443EE" w:rsidRDefault="008443EE" w:rsidP="008443EE">
            <w:r w:rsidRPr="008443EE">
              <w:rPr>
                <w:b/>
                <w:bCs/>
              </w:rPr>
              <w:t>Objective or Subjective</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195E08D" w14:textId="77777777" w:rsidR="008443EE" w:rsidRPr="008443EE" w:rsidRDefault="008443EE" w:rsidP="008443EE">
            <w:r w:rsidRPr="008443EE">
              <w:rPr>
                <w:b/>
                <w:bCs/>
              </w:rPr>
              <w:t>Qualitative or Quantitative</w:t>
            </w:r>
          </w:p>
        </w:tc>
      </w:tr>
      <w:tr w:rsidR="008443EE" w:rsidRPr="008443EE" w14:paraId="56FFEDF2"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68DB4DC8"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4043DD8E"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069759A5"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7756C63C" w14:textId="77777777" w:rsidR="008443EE" w:rsidRPr="008443EE" w:rsidRDefault="008443EE" w:rsidP="008443EE"/>
        </w:tc>
      </w:tr>
      <w:tr w:rsidR="008443EE" w:rsidRPr="008443EE" w14:paraId="229D13F1"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33584A63"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5D2A79E6"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419366C3"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4EDA2A7E" w14:textId="77777777" w:rsidR="008443EE" w:rsidRPr="008443EE" w:rsidRDefault="008443EE" w:rsidP="008443EE"/>
        </w:tc>
      </w:tr>
      <w:tr w:rsidR="008443EE" w:rsidRPr="008443EE" w14:paraId="25F8575D"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7F12DB2A"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116ED990"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649D342A"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7DE71AB4" w14:textId="77777777" w:rsidR="008443EE" w:rsidRPr="008443EE" w:rsidRDefault="008443EE" w:rsidP="008443EE"/>
        </w:tc>
      </w:tr>
      <w:tr w:rsidR="008443EE" w:rsidRPr="008443EE" w14:paraId="57745739"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433C5AE2"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7D77709B"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6A27E8B6"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18177871" w14:textId="77777777" w:rsidR="008443EE" w:rsidRPr="008443EE" w:rsidRDefault="008443EE" w:rsidP="008443EE"/>
        </w:tc>
      </w:tr>
      <w:tr w:rsidR="008443EE" w:rsidRPr="008443EE" w14:paraId="0EB16128" w14:textId="77777777" w:rsidTr="008443EE">
        <w:trPr>
          <w:trHeight w:val="285"/>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25430D2F" w14:textId="77777777" w:rsidR="008443EE" w:rsidRPr="008443EE" w:rsidRDefault="008443EE" w:rsidP="008443EE"/>
        </w:tc>
        <w:tc>
          <w:tcPr>
            <w:tcW w:w="1230" w:type="pct"/>
            <w:tcBorders>
              <w:top w:val="outset" w:sz="6" w:space="0" w:color="auto"/>
              <w:left w:val="outset" w:sz="6" w:space="0" w:color="auto"/>
              <w:bottom w:val="outset" w:sz="6" w:space="0" w:color="auto"/>
              <w:right w:val="outset" w:sz="6" w:space="0" w:color="auto"/>
            </w:tcBorders>
            <w:vAlign w:val="center"/>
            <w:hideMark/>
          </w:tcPr>
          <w:p w14:paraId="185D97FF" w14:textId="77777777" w:rsidR="008443EE" w:rsidRPr="008443EE" w:rsidRDefault="008443EE" w:rsidP="008443EE"/>
        </w:tc>
        <w:tc>
          <w:tcPr>
            <w:tcW w:w="1221" w:type="pct"/>
            <w:tcBorders>
              <w:top w:val="outset" w:sz="6" w:space="0" w:color="auto"/>
              <w:left w:val="outset" w:sz="6" w:space="0" w:color="auto"/>
              <w:bottom w:val="outset" w:sz="6" w:space="0" w:color="auto"/>
              <w:right w:val="outset" w:sz="6" w:space="0" w:color="auto"/>
            </w:tcBorders>
            <w:vAlign w:val="center"/>
            <w:hideMark/>
          </w:tcPr>
          <w:p w14:paraId="599CD5E5" w14:textId="77777777" w:rsidR="008443EE" w:rsidRPr="008443EE" w:rsidRDefault="008443EE" w:rsidP="008443EE"/>
        </w:tc>
        <w:tc>
          <w:tcPr>
            <w:tcW w:w="1269" w:type="pct"/>
            <w:tcBorders>
              <w:top w:val="outset" w:sz="6" w:space="0" w:color="auto"/>
              <w:left w:val="outset" w:sz="6" w:space="0" w:color="auto"/>
              <w:bottom w:val="outset" w:sz="6" w:space="0" w:color="auto"/>
              <w:right w:val="outset" w:sz="6" w:space="0" w:color="auto"/>
            </w:tcBorders>
            <w:vAlign w:val="center"/>
            <w:hideMark/>
          </w:tcPr>
          <w:p w14:paraId="70C69E3C" w14:textId="77777777" w:rsidR="008443EE" w:rsidRPr="008443EE" w:rsidRDefault="008443EE" w:rsidP="008443EE"/>
        </w:tc>
      </w:tr>
    </w:tbl>
    <w:p w14:paraId="3E082654" w14:textId="77777777" w:rsidR="008443EE" w:rsidRDefault="008443EE"/>
    <w:p w14:paraId="6EAD0910" w14:textId="45E7B452" w:rsidR="008D2FF9" w:rsidRDefault="008D2FF9">
      <w:r>
        <w:t xml:space="preserve">These grids would benefit from having one example in the first row, </w:t>
      </w:r>
      <w:proofErr w:type="spellStart"/>
      <w:r>
        <w:t>esp</w:t>
      </w:r>
      <w:proofErr w:type="spellEnd"/>
      <w:r>
        <w:t xml:space="preserve"> for the </w:t>
      </w:r>
      <w:proofErr w:type="spellStart"/>
      <w:r>
        <w:t>lst</w:t>
      </w:r>
      <w:proofErr w:type="spellEnd"/>
      <w:r>
        <w:t xml:space="preserve"> two columns since you’re allowing opposites in the same column.</w:t>
      </w:r>
    </w:p>
    <w:p w14:paraId="0BCFA48F" w14:textId="77777777" w:rsidR="00405EE5" w:rsidRDefault="00405EE5"/>
    <w:p w14:paraId="4352289E" w14:textId="372C4CE2" w:rsidR="00405EE5" w:rsidRPr="00405EE5" w:rsidRDefault="00405EE5" w:rsidP="00405EE5">
      <w:pPr>
        <w:numPr>
          <w:ilvl w:val="0"/>
          <w:numId w:val="5"/>
        </w:numPr>
        <w:rPr>
          <w:b/>
        </w:rPr>
      </w:pPr>
      <w:r w:rsidRPr="00405EE5">
        <w:rPr>
          <w:b/>
        </w:rPr>
        <w:t xml:space="preserve">What are some assessment activities that you are currently not doing that you should be? </w:t>
      </w:r>
      <w:r>
        <w:rPr>
          <w:b/>
        </w:rPr>
        <w:t>INDIRECT ASSESSMENT OF OUR MAJORS THROUGH FOCUS GROUPS</w:t>
      </w:r>
    </w:p>
    <w:p w14:paraId="41ED0A98" w14:textId="22EF64F8" w:rsidR="00405EE5" w:rsidRPr="00405EE5" w:rsidRDefault="00405EE5" w:rsidP="00405EE5">
      <w:pPr>
        <w:numPr>
          <w:ilvl w:val="0"/>
          <w:numId w:val="5"/>
        </w:numPr>
        <w:rPr>
          <w:b/>
        </w:rPr>
      </w:pPr>
      <w:r w:rsidRPr="00405EE5">
        <w:rPr>
          <w:b/>
        </w:rPr>
        <w:t xml:space="preserve">What assessment activities are you already doing that you did not realize? </w:t>
      </w:r>
      <w:r>
        <w:rPr>
          <w:b/>
        </w:rPr>
        <w:t>ALUMNI SURVEYS AND EXIT SURVEYS</w:t>
      </w:r>
    </w:p>
    <w:p w14:paraId="3DBC30DA" w14:textId="398E4B66" w:rsidR="00405EE5" w:rsidRPr="00405EE5" w:rsidRDefault="00405EE5" w:rsidP="00405EE5">
      <w:pPr>
        <w:numPr>
          <w:ilvl w:val="0"/>
          <w:numId w:val="5"/>
        </w:numPr>
        <w:rPr>
          <w:b/>
        </w:rPr>
      </w:pPr>
      <w:r w:rsidRPr="00405EE5">
        <w:rPr>
          <w:b/>
        </w:rPr>
        <w:t xml:space="preserve">How well are the terms assessment and evaluation understood at your institution? </w:t>
      </w:r>
      <w:r>
        <w:rPr>
          <w:b/>
        </w:rPr>
        <w:t>VARIES WIDELY DEPENDING ON FACULTY INVESTMENT IN ASSESSMENT</w:t>
      </w:r>
    </w:p>
    <w:p w14:paraId="77AAE78B" w14:textId="55013A8F" w:rsidR="00405EE5" w:rsidRPr="00405EE5" w:rsidRDefault="00405EE5" w:rsidP="00405EE5">
      <w:pPr>
        <w:numPr>
          <w:ilvl w:val="0"/>
          <w:numId w:val="5"/>
        </w:numPr>
        <w:rPr>
          <w:b/>
        </w:rPr>
      </w:pPr>
      <w:r w:rsidRPr="00405EE5">
        <w:rPr>
          <w:b/>
        </w:rPr>
        <w:t xml:space="preserve">Does your institution have an approach or plan for assessment? If not, what actions can you take to begin a conversation about establishing an assessment plan? </w:t>
      </w:r>
      <w:r>
        <w:rPr>
          <w:b/>
        </w:rPr>
        <w:t>PIECEMEAL, BUT NOT A COHESIVE AND TRANSPARENT ONE</w:t>
      </w:r>
    </w:p>
    <w:p w14:paraId="7281C338" w14:textId="23096DF2" w:rsidR="00405EE5" w:rsidRPr="00405EE5" w:rsidRDefault="00405EE5" w:rsidP="00405EE5">
      <w:pPr>
        <w:numPr>
          <w:ilvl w:val="0"/>
          <w:numId w:val="5"/>
        </w:numPr>
        <w:rPr>
          <w:b/>
        </w:rPr>
      </w:pPr>
      <w:r w:rsidRPr="00405EE5">
        <w:rPr>
          <w:b/>
        </w:rPr>
        <w:t xml:space="preserve">Why is it important for your institution to use and understand assessment terminology in the same way? What could go wrong if you are not? </w:t>
      </w:r>
      <w:r>
        <w:rPr>
          <w:b/>
        </w:rPr>
        <w:t>MISUING TERMS COULD MEAN THAT CONSTITUENTS DON’T GATHER THE RIGHT ARTIFACTS TO ASSESS, FOR ONE.</w:t>
      </w:r>
    </w:p>
    <w:p w14:paraId="772B21C5" w14:textId="3BCB920A" w:rsidR="00405EE5" w:rsidRPr="00405EE5" w:rsidRDefault="00405EE5" w:rsidP="00405EE5">
      <w:pPr>
        <w:numPr>
          <w:ilvl w:val="0"/>
          <w:numId w:val="5"/>
        </w:numPr>
        <w:rPr>
          <w:b/>
        </w:rPr>
      </w:pPr>
      <w:r w:rsidRPr="00405EE5">
        <w:rPr>
          <w:b/>
        </w:rPr>
        <w:t xml:space="preserve">With a basic understanding of assessment terminology, where might someone begin looking for data? (hint: it is the foundation for designing courses, programs, etc.) </w:t>
      </w:r>
      <w:r>
        <w:rPr>
          <w:b/>
        </w:rPr>
        <w:t>ARTIFACTS THAT WOULD SPEAK TO THE OBJECTIVES OF A PROGRAM OR COURSE</w:t>
      </w:r>
    </w:p>
    <w:p w14:paraId="4CBB6818" w14:textId="0BAE5B29" w:rsidR="00405EE5" w:rsidRPr="00405EE5" w:rsidRDefault="00405EE5" w:rsidP="00405EE5">
      <w:pPr>
        <w:numPr>
          <w:ilvl w:val="0"/>
          <w:numId w:val="5"/>
        </w:numPr>
        <w:rPr>
          <w:b/>
        </w:rPr>
      </w:pPr>
      <w:r w:rsidRPr="00405EE5">
        <w:rPr>
          <w:b/>
        </w:rPr>
        <w:t xml:space="preserve">Why is it important to understand the differences between formative and summative assessment; indirect and direct; qualitative and quantitative; objective and subjective? </w:t>
      </w:r>
      <w:r>
        <w:rPr>
          <w:b/>
        </w:rPr>
        <w:t>BECAUSE IT CLARIFIES THE NATURE OF THE ASSESSMENT AND ITS ROLE COMPARED TO OTHERS IN A PROGRAM OR COURSE.</w:t>
      </w:r>
    </w:p>
    <w:p w14:paraId="4C953F5A" w14:textId="3AEBD8FC" w:rsidR="00405EE5" w:rsidRPr="00405EE5" w:rsidRDefault="00405EE5" w:rsidP="00405EE5">
      <w:pPr>
        <w:numPr>
          <w:ilvl w:val="0"/>
          <w:numId w:val="5"/>
        </w:numPr>
        <w:rPr>
          <w:b/>
        </w:rPr>
      </w:pPr>
      <w:r w:rsidRPr="00405EE5">
        <w:rPr>
          <w:b/>
        </w:rPr>
        <w:t>What data might you need for assessment? How would you go about gathering it?</w:t>
      </w:r>
      <w:r>
        <w:rPr>
          <w:b/>
        </w:rPr>
        <w:t xml:space="preserve"> STUDENT ASSIGNMENTS, COURSE SYLLABI, GRADES WHICH CAN BE REQUESTED OF STUDENTS, FACULTY, OR FROM THE INSTITUTIONAL RESEARCH OFFICE.</w:t>
      </w:r>
    </w:p>
    <w:p w14:paraId="37E8CA2E" w14:textId="77777777" w:rsidR="00405EE5" w:rsidRDefault="00405EE5"/>
    <w:p w14:paraId="6B18F2ED" w14:textId="77777777" w:rsidR="00405EE5" w:rsidRPr="00062DFD" w:rsidRDefault="00405EE5"/>
    <w:sectPr w:rsidR="00405EE5" w:rsidRPr="00062DFD" w:rsidSect="005278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0FB8" w14:textId="77777777" w:rsidR="00392D3A" w:rsidRDefault="00392D3A" w:rsidP="00F43675">
      <w:r>
        <w:separator/>
      </w:r>
    </w:p>
  </w:endnote>
  <w:endnote w:type="continuationSeparator" w:id="0">
    <w:p w14:paraId="6DBB7F2F" w14:textId="77777777" w:rsidR="00392D3A" w:rsidRDefault="00392D3A" w:rsidP="00F4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3865" w14:textId="77777777" w:rsidR="00F43675" w:rsidRDefault="00F4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BC5D" w14:textId="02F24E89" w:rsidR="00F43675" w:rsidRDefault="00F43675" w:rsidP="00F43675">
    <w:pPr>
      <w:pStyle w:val="Footer"/>
      <w:jc w:val="right"/>
    </w:pPr>
    <w:r>
      <w:rPr>
        <w:noProof/>
      </w:rPr>
      <w:drawing>
        <wp:inline distT="0" distB="0" distL="0" distR="0" wp14:anchorId="23BE590D" wp14:editId="45D1212B">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BE70" w14:textId="77777777" w:rsidR="00F43675" w:rsidRDefault="00F4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E085" w14:textId="77777777" w:rsidR="00392D3A" w:rsidRDefault="00392D3A" w:rsidP="00F43675">
      <w:r>
        <w:separator/>
      </w:r>
    </w:p>
  </w:footnote>
  <w:footnote w:type="continuationSeparator" w:id="0">
    <w:p w14:paraId="11FC3B2E" w14:textId="77777777" w:rsidR="00392D3A" w:rsidRDefault="00392D3A" w:rsidP="00F4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B0E7" w14:textId="77777777" w:rsidR="00F43675" w:rsidRDefault="00F4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3423" w14:textId="4473913F" w:rsidR="00F43675" w:rsidRDefault="00A56A4F" w:rsidP="00A56A4F">
    <w:pPr>
      <w:pStyle w:val="Header"/>
      <w:jc w:val="right"/>
    </w:pPr>
    <w:r>
      <w:rPr>
        <w:noProof/>
      </w:rPr>
      <w:drawing>
        <wp:inline distT="0" distB="0" distL="0" distR="0" wp14:anchorId="2097EB24" wp14:editId="7F2481F7">
          <wp:extent cx="2536173" cy="469900"/>
          <wp:effectExtent l="0" t="0" r="4445" b="0"/>
          <wp:docPr id="2" name="Picture 2" descr="Macintosh HD:Users:victoriawallace:Dropbox (Partners HealthCare):LARC_Learning Assessment Research Consortium:ALL IMAGES:MODULE logos:LARC demystifying assessment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mystifying assessment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73" cy="469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5E50" w14:textId="77777777" w:rsidR="00F43675" w:rsidRDefault="00F4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EA1"/>
    <w:multiLevelType w:val="multilevel"/>
    <w:tmpl w:val="E32A8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1B3D71"/>
    <w:multiLevelType w:val="multilevel"/>
    <w:tmpl w:val="AE2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64BE"/>
    <w:multiLevelType w:val="multilevel"/>
    <w:tmpl w:val="1A8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707AA"/>
    <w:multiLevelType w:val="multilevel"/>
    <w:tmpl w:val="8F12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14F13"/>
    <w:multiLevelType w:val="multilevel"/>
    <w:tmpl w:val="AF2A8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6D8"/>
    <w:rsid w:val="00062DFD"/>
    <w:rsid w:val="002220B9"/>
    <w:rsid w:val="00241EA5"/>
    <w:rsid w:val="002916C0"/>
    <w:rsid w:val="00392D3A"/>
    <w:rsid w:val="00405EE5"/>
    <w:rsid w:val="00516AE6"/>
    <w:rsid w:val="0052780A"/>
    <w:rsid w:val="00572529"/>
    <w:rsid w:val="00576A63"/>
    <w:rsid w:val="006C440B"/>
    <w:rsid w:val="008269C5"/>
    <w:rsid w:val="008443EE"/>
    <w:rsid w:val="008D2FF9"/>
    <w:rsid w:val="009958D4"/>
    <w:rsid w:val="00A56A4F"/>
    <w:rsid w:val="00AC5658"/>
    <w:rsid w:val="00BE7E50"/>
    <w:rsid w:val="00CD3898"/>
    <w:rsid w:val="00DE64BA"/>
    <w:rsid w:val="00F43675"/>
    <w:rsid w:val="00F856D8"/>
    <w:rsid w:val="00FD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0F46"/>
  <w14:defaultImageDpi w14:val="300"/>
  <w15:docId w15:val="{47497570-8D46-47D1-B5F8-10A7E530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6D8"/>
    <w:rPr>
      <w:b/>
      <w:bCs/>
    </w:rPr>
  </w:style>
  <w:style w:type="paragraph" w:styleId="Header">
    <w:name w:val="header"/>
    <w:basedOn w:val="Normal"/>
    <w:link w:val="HeaderChar"/>
    <w:uiPriority w:val="99"/>
    <w:unhideWhenUsed/>
    <w:rsid w:val="00F43675"/>
    <w:pPr>
      <w:tabs>
        <w:tab w:val="center" w:pos="4320"/>
        <w:tab w:val="right" w:pos="8640"/>
      </w:tabs>
    </w:pPr>
  </w:style>
  <w:style w:type="character" w:customStyle="1" w:styleId="HeaderChar">
    <w:name w:val="Header Char"/>
    <w:basedOn w:val="DefaultParagraphFont"/>
    <w:link w:val="Header"/>
    <w:uiPriority w:val="99"/>
    <w:rsid w:val="00F43675"/>
  </w:style>
  <w:style w:type="paragraph" w:styleId="Footer">
    <w:name w:val="footer"/>
    <w:basedOn w:val="Normal"/>
    <w:link w:val="FooterChar"/>
    <w:uiPriority w:val="99"/>
    <w:unhideWhenUsed/>
    <w:rsid w:val="00F43675"/>
    <w:pPr>
      <w:tabs>
        <w:tab w:val="center" w:pos="4320"/>
        <w:tab w:val="right" w:pos="8640"/>
      </w:tabs>
    </w:pPr>
  </w:style>
  <w:style w:type="character" w:customStyle="1" w:styleId="FooterChar">
    <w:name w:val="Footer Char"/>
    <w:basedOn w:val="DefaultParagraphFont"/>
    <w:link w:val="Footer"/>
    <w:uiPriority w:val="99"/>
    <w:rsid w:val="00F43675"/>
  </w:style>
  <w:style w:type="paragraph" w:styleId="BalloonText">
    <w:name w:val="Balloon Text"/>
    <w:basedOn w:val="Normal"/>
    <w:link w:val="BalloonTextChar"/>
    <w:uiPriority w:val="99"/>
    <w:semiHidden/>
    <w:unhideWhenUsed/>
    <w:rsid w:val="00F43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9977">
      <w:bodyDiv w:val="1"/>
      <w:marLeft w:val="0"/>
      <w:marRight w:val="0"/>
      <w:marTop w:val="0"/>
      <w:marBottom w:val="0"/>
      <w:divBdr>
        <w:top w:val="none" w:sz="0" w:space="0" w:color="auto"/>
        <w:left w:val="none" w:sz="0" w:space="0" w:color="auto"/>
        <w:bottom w:val="none" w:sz="0" w:space="0" w:color="auto"/>
        <w:right w:val="none" w:sz="0" w:space="0" w:color="auto"/>
      </w:divBdr>
    </w:div>
    <w:div w:id="171653736">
      <w:bodyDiv w:val="1"/>
      <w:marLeft w:val="0"/>
      <w:marRight w:val="0"/>
      <w:marTop w:val="0"/>
      <w:marBottom w:val="0"/>
      <w:divBdr>
        <w:top w:val="none" w:sz="0" w:space="0" w:color="auto"/>
        <w:left w:val="none" w:sz="0" w:space="0" w:color="auto"/>
        <w:bottom w:val="none" w:sz="0" w:space="0" w:color="auto"/>
        <w:right w:val="none" w:sz="0" w:space="0" w:color="auto"/>
      </w:divBdr>
    </w:div>
    <w:div w:id="222833224">
      <w:bodyDiv w:val="1"/>
      <w:marLeft w:val="0"/>
      <w:marRight w:val="0"/>
      <w:marTop w:val="0"/>
      <w:marBottom w:val="0"/>
      <w:divBdr>
        <w:top w:val="none" w:sz="0" w:space="0" w:color="auto"/>
        <w:left w:val="none" w:sz="0" w:space="0" w:color="auto"/>
        <w:bottom w:val="none" w:sz="0" w:space="0" w:color="auto"/>
        <w:right w:val="none" w:sz="0" w:space="0" w:color="auto"/>
      </w:divBdr>
    </w:div>
    <w:div w:id="245042730">
      <w:bodyDiv w:val="1"/>
      <w:marLeft w:val="0"/>
      <w:marRight w:val="0"/>
      <w:marTop w:val="0"/>
      <w:marBottom w:val="0"/>
      <w:divBdr>
        <w:top w:val="none" w:sz="0" w:space="0" w:color="auto"/>
        <w:left w:val="none" w:sz="0" w:space="0" w:color="auto"/>
        <w:bottom w:val="none" w:sz="0" w:space="0" w:color="auto"/>
        <w:right w:val="none" w:sz="0" w:space="0" w:color="auto"/>
      </w:divBdr>
    </w:div>
    <w:div w:id="449512234">
      <w:bodyDiv w:val="1"/>
      <w:marLeft w:val="0"/>
      <w:marRight w:val="0"/>
      <w:marTop w:val="0"/>
      <w:marBottom w:val="0"/>
      <w:divBdr>
        <w:top w:val="none" w:sz="0" w:space="0" w:color="auto"/>
        <w:left w:val="none" w:sz="0" w:space="0" w:color="auto"/>
        <w:bottom w:val="none" w:sz="0" w:space="0" w:color="auto"/>
        <w:right w:val="none" w:sz="0" w:space="0" w:color="auto"/>
      </w:divBdr>
    </w:div>
    <w:div w:id="549001176">
      <w:bodyDiv w:val="1"/>
      <w:marLeft w:val="0"/>
      <w:marRight w:val="0"/>
      <w:marTop w:val="0"/>
      <w:marBottom w:val="0"/>
      <w:divBdr>
        <w:top w:val="none" w:sz="0" w:space="0" w:color="auto"/>
        <w:left w:val="none" w:sz="0" w:space="0" w:color="auto"/>
        <w:bottom w:val="none" w:sz="0" w:space="0" w:color="auto"/>
        <w:right w:val="none" w:sz="0" w:space="0" w:color="auto"/>
      </w:divBdr>
    </w:div>
    <w:div w:id="613295689">
      <w:bodyDiv w:val="1"/>
      <w:marLeft w:val="0"/>
      <w:marRight w:val="0"/>
      <w:marTop w:val="0"/>
      <w:marBottom w:val="0"/>
      <w:divBdr>
        <w:top w:val="none" w:sz="0" w:space="0" w:color="auto"/>
        <w:left w:val="none" w:sz="0" w:space="0" w:color="auto"/>
        <w:bottom w:val="none" w:sz="0" w:space="0" w:color="auto"/>
        <w:right w:val="none" w:sz="0" w:space="0" w:color="auto"/>
      </w:divBdr>
    </w:div>
    <w:div w:id="651373113">
      <w:bodyDiv w:val="1"/>
      <w:marLeft w:val="0"/>
      <w:marRight w:val="0"/>
      <w:marTop w:val="0"/>
      <w:marBottom w:val="0"/>
      <w:divBdr>
        <w:top w:val="none" w:sz="0" w:space="0" w:color="auto"/>
        <w:left w:val="none" w:sz="0" w:space="0" w:color="auto"/>
        <w:bottom w:val="none" w:sz="0" w:space="0" w:color="auto"/>
        <w:right w:val="none" w:sz="0" w:space="0" w:color="auto"/>
      </w:divBdr>
    </w:div>
    <w:div w:id="775178090">
      <w:bodyDiv w:val="1"/>
      <w:marLeft w:val="0"/>
      <w:marRight w:val="0"/>
      <w:marTop w:val="0"/>
      <w:marBottom w:val="0"/>
      <w:divBdr>
        <w:top w:val="none" w:sz="0" w:space="0" w:color="auto"/>
        <w:left w:val="none" w:sz="0" w:space="0" w:color="auto"/>
        <w:bottom w:val="none" w:sz="0" w:space="0" w:color="auto"/>
        <w:right w:val="none" w:sz="0" w:space="0" w:color="auto"/>
      </w:divBdr>
    </w:div>
    <w:div w:id="800613722">
      <w:bodyDiv w:val="1"/>
      <w:marLeft w:val="0"/>
      <w:marRight w:val="0"/>
      <w:marTop w:val="0"/>
      <w:marBottom w:val="0"/>
      <w:divBdr>
        <w:top w:val="none" w:sz="0" w:space="0" w:color="auto"/>
        <w:left w:val="none" w:sz="0" w:space="0" w:color="auto"/>
        <w:bottom w:val="none" w:sz="0" w:space="0" w:color="auto"/>
        <w:right w:val="none" w:sz="0" w:space="0" w:color="auto"/>
      </w:divBdr>
    </w:div>
    <w:div w:id="822311362">
      <w:bodyDiv w:val="1"/>
      <w:marLeft w:val="0"/>
      <w:marRight w:val="0"/>
      <w:marTop w:val="0"/>
      <w:marBottom w:val="0"/>
      <w:divBdr>
        <w:top w:val="none" w:sz="0" w:space="0" w:color="auto"/>
        <w:left w:val="none" w:sz="0" w:space="0" w:color="auto"/>
        <w:bottom w:val="none" w:sz="0" w:space="0" w:color="auto"/>
        <w:right w:val="none" w:sz="0" w:space="0" w:color="auto"/>
      </w:divBdr>
    </w:div>
    <w:div w:id="934095343">
      <w:bodyDiv w:val="1"/>
      <w:marLeft w:val="0"/>
      <w:marRight w:val="0"/>
      <w:marTop w:val="0"/>
      <w:marBottom w:val="0"/>
      <w:divBdr>
        <w:top w:val="none" w:sz="0" w:space="0" w:color="auto"/>
        <w:left w:val="none" w:sz="0" w:space="0" w:color="auto"/>
        <w:bottom w:val="none" w:sz="0" w:space="0" w:color="auto"/>
        <w:right w:val="none" w:sz="0" w:space="0" w:color="auto"/>
      </w:divBdr>
    </w:div>
    <w:div w:id="1101800371">
      <w:bodyDiv w:val="1"/>
      <w:marLeft w:val="0"/>
      <w:marRight w:val="0"/>
      <w:marTop w:val="0"/>
      <w:marBottom w:val="0"/>
      <w:divBdr>
        <w:top w:val="none" w:sz="0" w:space="0" w:color="auto"/>
        <w:left w:val="none" w:sz="0" w:space="0" w:color="auto"/>
        <w:bottom w:val="none" w:sz="0" w:space="0" w:color="auto"/>
        <w:right w:val="none" w:sz="0" w:space="0" w:color="auto"/>
      </w:divBdr>
    </w:div>
    <w:div w:id="1161042477">
      <w:bodyDiv w:val="1"/>
      <w:marLeft w:val="0"/>
      <w:marRight w:val="0"/>
      <w:marTop w:val="0"/>
      <w:marBottom w:val="0"/>
      <w:divBdr>
        <w:top w:val="none" w:sz="0" w:space="0" w:color="auto"/>
        <w:left w:val="none" w:sz="0" w:space="0" w:color="auto"/>
        <w:bottom w:val="none" w:sz="0" w:space="0" w:color="auto"/>
        <w:right w:val="none" w:sz="0" w:space="0" w:color="auto"/>
      </w:divBdr>
    </w:div>
    <w:div w:id="1358507082">
      <w:bodyDiv w:val="1"/>
      <w:marLeft w:val="0"/>
      <w:marRight w:val="0"/>
      <w:marTop w:val="0"/>
      <w:marBottom w:val="0"/>
      <w:divBdr>
        <w:top w:val="none" w:sz="0" w:space="0" w:color="auto"/>
        <w:left w:val="none" w:sz="0" w:space="0" w:color="auto"/>
        <w:bottom w:val="none" w:sz="0" w:space="0" w:color="auto"/>
        <w:right w:val="none" w:sz="0" w:space="0" w:color="auto"/>
      </w:divBdr>
    </w:div>
    <w:div w:id="1574925641">
      <w:bodyDiv w:val="1"/>
      <w:marLeft w:val="0"/>
      <w:marRight w:val="0"/>
      <w:marTop w:val="0"/>
      <w:marBottom w:val="0"/>
      <w:divBdr>
        <w:top w:val="none" w:sz="0" w:space="0" w:color="auto"/>
        <w:left w:val="none" w:sz="0" w:space="0" w:color="auto"/>
        <w:bottom w:val="none" w:sz="0" w:space="0" w:color="auto"/>
        <w:right w:val="none" w:sz="0" w:space="0" w:color="auto"/>
      </w:divBdr>
    </w:div>
    <w:div w:id="1645767551">
      <w:bodyDiv w:val="1"/>
      <w:marLeft w:val="0"/>
      <w:marRight w:val="0"/>
      <w:marTop w:val="0"/>
      <w:marBottom w:val="0"/>
      <w:divBdr>
        <w:top w:val="none" w:sz="0" w:space="0" w:color="auto"/>
        <w:left w:val="none" w:sz="0" w:space="0" w:color="auto"/>
        <w:bottom w:val="none" w:sz="0" w:space="0" w:color="auto"/>
        <w:right w:val="none" w:sz="0" w:space="0" w:color="auto"/>
      </w:divBdr>
    </w:div>
    <w:div w:id="1925217064">
      <w:bodyDiv w:val="1"/>
      <w:marLeft w:val="0"/>
      <w:marRight w:val="0"/>
      <w:marTop w:val="0"/>
      <w:marBottom w:val="0"/>
      <w:divBdr>
        <w:top w:val="none" w:sz="0" w:space="0" w:color="auto"/>
        <w:left w:val="none" w:sz="0" w:space="0" w:color="auto"/>
        <w:bottom w:val="none" w:sz="0" w:space="0" w:color="auto"/>
        <w:right w:val="none" w:sz="0" w:space="0" w:color="auto"/>
      </w:divBdr>
    </w:div>
    <w:div w:id="1948732550">
      <w:bodyDiv w:val="1"/>
      <w:marLeft w:val="0"/>
      <w:marRight w:val="0"/>
      <w:marTop w:val="0"/>
      <w:marBottom w:val="0"/>
      <w:divBdr>
        <w:top w:val="none" w:sz="0" w:space="0" w:color="auto"/>
        <w:left w:val="none" w:sz="0" w:space="0" w:color="auto"/>
        <w:bottom w:val="none" w:sz="0" w:space="0" w:color="auto"/>
        <w:right w:val="none" w:sz="0" w:space="0" w:color="auto"/>
      </w:divBdr>
    </w:div>
    <w:div w:id="195520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Takehana</dc:creator>
  <cp:keywords/>
  <dc:description/>
  <cp:lastModifiedBy>Jankowski, Natasha A</cp:lastModifiedBy>
  <cp:revision>2</cp:revision>
  <dcterms:created xsi:type="dcterms:W3CDTF">2019-10-09T21:28:00Z</dcterms:created>
  <dcterms:modified xsi:type="dcterms:W3CDTF">2019-10-09T21:28:00Z</dcterms:modified>
</cp:coreProperties>
</file>